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414E" w14:textId="77777777" w:rsidR="00E2365A" w:rsidRPr="00363470" w:rsidRDefault="00E2365A" w:rsidP="00E2365A">
      <w:pPr>
        <w:pStyle w:val="Default"/>
        <w:jc w:val="center"/>
        <w:rPr>
          <w:rFonts w:ascii="Times New Roman" w:hAnsi="Times New Roman" w:cs="Times New Roman"/>
          <w:color w:val="auto"/>
          <w:sz w:val="52"/>
          <w:szCs w:val="52"/>
        </w:rPr>
      </w:pPr>
      <w:r w:rsidRPr="00363470">
        <w:rPr>
          <w:rFonts w:ascii="Times New Roman" w:hAnsi="Times New Roman" w:cs="Times New Roman"/>
          <w:b/>
          <w:bCs/>
          <w:color w:val="auto"/>
          <w:sz w:val="52"/>
          <w:szCs w:val="52"/>
        </w:rPr>
        <w:t>STANDARDY OCHRONY MAŁOLETNICH</w:t>
      </w:r>
    </w:p>
    <w:p w14:paraId="569A2B12" w14:textId="77777777" w:rsidR="00E2365A" w:rsidRPr="00363470" w:rsidRDefault="00E2365A" w:rsidP="00E2365A">
      <w:pPr>
        <w:pStyle w:val="Default"/>
        <w:jc w:val="center"/>
        <w:rPr>
          <w:rFonts w:ascii="Times New Roman" w:hAnsi="Times New Roman" w:cs="Times New Roman"/>
          <w:color w:val="auto"/>
          <w:sz w:val="44"/>
          <w:szCs w:val="44"/>
        </w:rPr>
      </w:pPr>
      <w:r w:rsidRPr="00363470">
        <w:rPr>
          <w:rFonts w:ascii="Times New Roman" w:hAnsi="Times New Roman" w:cs="Times New Roman"/>
          <w:b/>
          <w:bCs/>
          <w:color w:val="auto"/>
          <w:sz w:val="44"/>
          <w:szCs w:val="44"/>
        </w:rPr>
        <w:t>w Poradni Psychologiczno-Pedagogicznej nr 9 we Wrocławiu</w:t>
      </w:r>
    </w:p>
    <w:p w14:paraId="7373344B" w14:textId="77777777" w:rsidR="00E2365A" w:rsidRPr="00363470" w:rsidRDefault="00E2365A" w:rsidP="00E2365A">
      <w:pPr>
        <w:pStyle w:val="Default"/>
        <w:jc w:val="center"/>
        <w:rPr>
          <w:rFonts w:ascii="Times New Roman" w:hAnsi="Times New Roman" w:cs="Times New Roman"/>
          <w:b/>
          <w:bCs/>
          <w:color w:val="auto"/>
          <w:sz w:val="28"/>
          <w:szCs w:val="28"/>
        </w:rPr>
      </w:pPr>
      <w:r w:rsidRPr="00363470">
        <w:rPr>
          <w:rFonts w:ascii="Times New Roman" w:hAnsi="Times New Roman" w:cs="Times New Roman"/>
          <w:b/>
          <w:bCs/>
          <w:color w:val="auto"/>
          <w:sz w:val="28"/>
          <w:szCs w:val="28"/>
        </w:rPr>
        <w:t>(wersja zupełna)</w:t>
      </w:r>
    </w:p>
    <w:p w14:paraId="25AA0A86" w14:textId="77777777" w:rsidR="00E2365A" w:rsidRPr="00363470" w:rsidRDefault="00E2365A" w:rsidP="00E2365A">
      <w:pPr>
        <w:pStyle w:val="Default"/>
        <w:jc w:val="center"/>
        <w:rPr>
          <w:rFonts w:ascii="Times New Roman" w:hAnsi="Times New Roman" w:cs="Times New Roman"/>
          <w:color w:val="auto"/>
          <w:sz w:val="28"/>
          <w:szCs w:val="28"/>
        </w:rPr>
      </w:pPr>
    </w:p>
    <w:p w14:paraId="0762721A" w14:textId="77777777" w:rsidR="00E2365A" w:rsidRPr="00363470" w:rsidRDefault="00E2365A" w:rsidP="00E2365A">
      <w:pPr>
        <w:pStyle w:val="Default"/>
        <w:rPr>
          <w:rFonts w:ascii="Times New Roman" w:hAnsi="Times New Roman" w:cs="Times New Roman"/>
          <w:i/>
          <w:iCs/>
          <w:color w:val="auto"/>
        </w:rPr>
      </w:pPr>
      <w:r w:rsidRPr="00363470">
        <w:rPr>
          <w:rFonts w:ascii="Times New Roman" w:hAnsi="Times New Roman" w:cs="Times New Roman"/>
          <w:i/>
          <w:iCs/>
          <w:color w:val="auto"/>
        </w:rPr>
        <w:t xml:space="preserve">Podstawy prawne: </w:t>
      </w:r>
    </w:p>
    <w:p w14:paraId="66C0047E" w14:textId="77777777" w:rsidR="00E2365A" w:rsidRPr="00363470" w:rsidRDefault="00E2365A" w:rsidP="00E2365A">
      <w:pPr>
        <w:pStyle w:val="Default"/>
        <w:jc w:val="both"/>
        <w:rPr>
          <w:rFonts w:ascii="Times New Roman" w:hAnsi="Times New Roman" w:cs="Times New Roman"/>
          <w:color w:val="auto"/>
        </w:rPr>
      </w:pPr>
    </w:p>
    <w:p w14:paraId="6F7946B0" w14:textId="77777777" w:rsidR="00E2365A" w:rsidRPr="00363470" w:rsidRDefault="00E2365A" w:rsidP="00D351BF">
      <w:pPr>
        <w:pStyle w:val="Default"/>
        <w:numPr>
          <w:ilvl w:val="0"/>
          <w:numId w:val="54"/>
        </w:numPr>
        <w:spacing w:after="459"/>
        <w:jc w:val="both"/>
        <w:rPr>
          <w:rFonts w:ascii="Times New Roman" w:hAnsi="Times New Roman" w:cs="Times New Roman"/>
          <w:color w:val="auto"/>
        </w:rPr>
      </w:pPr>
      <w:r w:rsidRPr="00363470">
        <w:rPr>
          <w:rFonts w:ascii="Times New Roman" w:hAnsi="Times New Roman" w:cs="Times New Roman"/>
          <w:i/>
          <w:iCs/>
          <w:color w:val="auto"/>
        </w:rPr>
        <w:t xml:space="preserve">Ustawa z dnia 29 lipca 2005 r. o przeciwdziałaniu przemocy domowej (Dz.U. z 2021 r. poz. 1249 oraz </w:t>
      </w:r>
      <w:r w:rsidRPr="00363470">
        <w:t>z</w:t>
      </w:r>
      <w:r w:rsidRPr="00363470">
        <w:rPr>
          <w:rFonts w:ascii="Times New Roman" w:hAnsi="Times New Roman" w:cs="Times New Roman"/>
          <w:i/>
          <w:iCs/>
          <w:color w:val="auto"/>
        </w:rPr>
        <w:t xml:space="preserve"> 2023 r. poz. 289 oraz 535) </w:t>
      </w:r>
    </w:p>
    <w:p w14:paraId="1A99C3E1" w14:textId="77777777" w:rsidR="00E2365A" w:rsidRPr="00363470" w:rsidRDefault="00E2365A" w:rsidP="00D351BF">
      <w:pPr>
        <w:pStyle w:val="Default"/>
        <w:numPr>
          <w:ilvl w:val="0"/>
          <w:numId w:val="54"/>
        </w:numPr>
        <w:spacing w:after="459"/>
        <w:jc w:val="both"/>
        <w:rPr>
          <w:rFonts w:ascii="Times New Roman" w:hAnsi="Times New Roman" w:cs="Times New Roman"/>
          <w:color w:val="auto"/>
        </w:rPr>
      </w:pPr>
      <w:r w:rsidRPr="00363470">
        <w:rPr>
          <w:rFonts w:ascii="Times New Roman" w:hAnsi="Times New Roman" w:cs="Times New Roman"/>
          <w:i/>
          <w:iCs/>
          <w:color w:val="auto"/>
        </w:rPr>
        <w:t xml:space="preserve">Rozporządzenie Rady Ministrów z dnia 13 września 2011 r. w sprawie procedury „Niebieskie Karty” oraz wzorów formularzy „Niebieska Karta” (Dz. U. poz. 1870) </w:t>
      </w:r>
    </w:p>
    <w:p w14:paraId="17FC3E9F" w14:textId="77777777" w:rsidR="00E2365A" w:rsidRPr="00363470" w:rsidRDefault="00E2365A" w:rsidP="00D351BF">
      <w:pPr>
        <w:pStyle w:val="Default"/>
        <w:numPr>
          <w:ilvl w:val="0"/>
          <w:numId w:val="54"/>
        </w:numPr>
        <w:spacing w:after="459"/>
        <w:jc w:val="both"/>
        <w:rPr>
          <w:rFonts w:ascii="Times New Roman" w:hAnsi="Times New Roman" w:cs="Times New Roman"/>
          <w:color w:val="auto"/>
        </w:rPr>
      </w:pPr>
      <w:r w:rsidRPr="00363470">
        <w:rPr>
          <w:rFonts w:ascii="Times New Roman" w:hAnsi="Times New Roman" w:cs="Times New Roman"/>
          <w:i/>
          <w:iCs/>
          <w:color w:val="auto"/>
        </w:rPr>
        <w:t xml:space="preserve">Ustawa z dnia 28 lipca 2023 r. o zmianie ustawy – Kodeks rodzinny i opiekuńczy oraz niektórych innych ustaw (Dz.U. poz.1606) </w:t>
      </w:r>
    </w:p>
    <w:p w14:paraId="42FB0FDC" w14:textId="77777777" w:rsidR="00E2365A" w:rsidRPr="00363470" w:rsidRDefault="00E2365A" w:rsidP="00D351BF">
      <w:pPr>
        <w:pStyle w:val="Default"/>
        <w:numPr>
          <w:ilvl w:val="0"/>
          <w:numId w:val="54"/>
        </w:numPr>
        <w:spacing w:after="459"/>
        <w:jc w:val="both"/>
        <w:rPr>
          <w:rFonts w:ascii="Times New Roman" w:hAnsi="Times New Roman" w:cs="Times New Roman"/>
          <w:color w:val="auto"/>
        </w:rPr>
      </w:pPr>
      <w:r w:rsidRPr="00363470">
        <w:rPr>
          <w:rFonts w:ascii="Times New Roman" w:hAnsi="Times New Roman" w:cs="Times New Roman"/>
          <w:i/>
          <w:iCs/>
          <w:color w:val="auto"/>
        </w:rPr>
        <w:t xml:space="preserve">Ustawa z dnia 26 stycznia 1982 r. – Karta Nauczyciela (t. j. Dz.U. z 2023 r. poz. 984 ze zm.) </w:t>
      </w:r>
    </w:p>
    <w:p w14:paraId="349C4A4E" w14:textId="77777777" w:rsidR="00E2365A" w:rsidRPr="00363470" w:rsidRDefault="00E2365A" w:rsidP="00D351BF">
      <w:pPr>
        <w:pStyle w:val="Default"/>
        <w:numPr>
          <w:ilvl w:val="0"/>
          <w:numId w:val="54"/>
        </w:numPr>
        <w:spacing w:after="459"/>
        <w:jc w:val="both"/>
        <w:rPr>
          <w:rFonts w:ascii="Times New Roman" w:hAnsi="Times New Roman" w:cs="Times New Roman"/>
          <w:color w:val="auto"/>
        </w:rPr>
      </w:pPr>
      <w:r w:rsidRPr="00363470">
        <w:rPr>
          <w:rFonts w:ascii="Times New Roman" w:hAnsi="Times New Roman" w:cs="Times New Roman"/>
          <w:i/>
          <w:iCs/>
          <w:color w:val="auto"/>
        </w:rPr>
        <w:t xml:space="preserve">Ustawa z dnia 14 grudnia 2016 r. – Prawo oświatowe (t. j. Dz.U. z 2023 r. poz. 900) </w:t>
      </w:r>
    </w:p>
    <w:p w14:paraId="6ADB74F0" w14:textId="77777777" w:rsidR="00E2365A" w:rsidRPr="00363470" w:rsidRDefault="00E2365A" w:rsidP="00D351BF">
      <w:pPr>
        <w:pStyle w:val="Default"/>
        <w:numPr>
          <w:ilvl w:val="0"/>
          <w:numId w:val="54"/>
        </w:numPr>
        <w:spacing w:after="459"/>
        <w:jc w:val="both"/>
        <w:rPr>
          <w:rFonts w:ascii="Times New Roman" w:hAnsi="Times New Roman" w:cs="Times New Roman"/>
          <w:color w:val="auto"/>
        </w:rPr>
      </w:pPr>
      <w:r w:rsidRPr="00363470">
        <w:rPr>
          <w:rFonts w:ascii="Times New Roman" w:hAnsi="Times New Roman" w:cs="Times New Roman"/>
          <w:i/>
          <w:iCs/>
          <w:color w:val="auto"/>
        </w:rPr>
        <w:t>Ustawa z dnia 10 maja 2018 r. o ochronie danych osobowych (</w:t>
      </w:r>
      <w:proofErr w:type="spellStart"/>
      <w:r w:rsidRPr="00363470">
        <w:rPr>
          <w:rFonts w:ascii="Times New Roman" w:hAnsi="Times New Roman" w:cs="Times New Roman"/>
          <w:i/>
          <w:iCs/>
          <w:color w:val="auto"/>
        </w:rPr>
        <w:t>t.j</w:t>
      </w:r>
      <w:proofErr w:type="spellEnd"/>
      <w:r w:rsidRPr="00363470">
        <w:rPr>
          <w:rFonts w:ascii="Times New Roman" w:hAnsi="Times New Roman" w:cs="Times New Roman"/>
          <w:i/>
          <w:iCs/>
          <w:color w:val="auto"/>
        </w:rPr>
        <w:t xml:space="preserve">. Dz.U. z 2019 r. poz. 1781) </w:t>
      </w:r>
    </w:p>
    <w:p w14:paraId="00221CE5" w14:textId="77777777" w:rsidR="00E2365A" w:rsidRPr="00363470" w:rsidRDefault="00E2365A" w:rsidP="00D351BF">
      <w:pPr>
        <w:pStyle w:val="Default"/>
        <w:numPr>
          <w:ilvl w:val="0"/>
          <w:numId w:val="54"/>
        </w:numPr>
        <w:spacing w:after="459"/>
        <w:jc w:val="both"/>
        <w:rPr>
          <w:rFonts w:ascii="Times New Roman" w:hAnsi="Times New Roman" w:cs="Times New Roman"/>
          <w:i/>
          <w:color w:val="auto"/>
        </w:rPr>
      </w:pPr>
      <w:r w:rsidRPr="00363470">
        <w:rPr>
          <w:rFonts w:ascii="Times New Roman" w:hAnsi="Times New Roman" w:cs="Times New Roman"/>
          <w:i/>
          <w:color w:val="auto"/>
        </w:rPr>
        <w:t xml:space="preserve">Konwencja o prawach dziecka (Dz.U.1991 nr 120, poz. 526) </w:t>
      </w:r>
    </w:p>
    <w:p w14:paraId="37BB1A7D" w14:textId="77777777" w:rsidR="00E2365A" w:rsidRPr="00363470" w:rsidRDefault="00E2365A" w:rsidP="00D351BF">
      <w:pPr>
        <w:pStyle w:val="Default"/>
        <w:numPr>
          <w:ilvl w:val="0"/>
          <w:numId w:val="54"/>
        </w:numPr>
        <w:spacing w:after="459"/>
        <w:jc w:val="both"/>
        <w:rPr>
          <w:rFonts w:ascii="Times New Roman" w:hAnsi="Times New Roman" w:cs="Times New Roman"/>
          <w:i/>
          <w:color w:val="auto"/>
        </w:rPr>
      </w:pPr>
      <w:r w:rsidRPr="00363470">
        <w:rPr>
          <w:rFonts w:ascii="Times New Roman" w:hAnsi="Times New Roman" w:cs="Times New Roman"/>
          <w:i/>
          <w:color w:val="auto"/>
        </w:rPr>
        <w:t xml:space="preserve">Konwencja o prawach osób niepełnosprawnych (Dz.U. 2012, poz. 1169) </w:t>
      </w:r>
    </w:p>
    <w:p w14:paraId="1FF40814" w14:textId="77777777" w:rsidR="00E2365A" w:rsidRPr="00363470" w:rsidRDefault="00E2365A" w:rsidP="00E2365A">
      <w:pPr>
        <w:pStyle w:val="Default"/>
        <w:rPr>
          <w:rFonts w:ascii="Times New Roman" w:hAnsi="Times New Roman" w:cs="Times New Roman"/>
          <w:color w:val="auto"/>
          <w:sz w:val="22"/>
          <w:szCs w:val="22"/>
        </w:rPr>
      </w:pPr>
    </w:p>
    <w:p w14:paraId="6FE6A0E2" w14:textId="77777777" w:rsidR="00E2365A" w:rsidRPr="00363470" w:rsidRDefault="00E2365A" w:rsidP="00E2365A">
      <w:pPr>
        <w:pStyle w:val="Default"/>
        <w:rPr>
          <w:rFonts w:ascii="Times New Roman" w:hAnsi="Times New Roman" w:cs="Times New Roman"/>
          <w:color w:val="auto"/>
          <w:sz w:val="22"/>
          <w:szCs w:val="22"/>
        </w:rPr>
      </w:pPr>
    </w:p>
    <w:p w14:paraId="7DB6F216" w14:textId="77777777" w:rsidR="00E2365A" w:rsidRPr="00363470" w:rsidRDefault="00E2365A" w:rsidP="00E2365A">
      <w:pPr>
        <w:pStyle w:val="Default"/>
        <w:rPr>
          <w:rFonts w:ascii="Times New Roman" w:hAnsi="Times New Roman" w:cs="Times New Roman"/>
          <w:color w:val="auto"/>
        </w:rPr>
      </w:pPr>
      <w:r w:rsidRPr="00363470">
        <w:rPr>
          <w:rFonts w:ascii="Times New Roman" w:hAnsi="Times New Roman" w:cs="Times New Roman"/>
          <w:color w:val="auto"/>
        </w:rPr>
        <w:t>Obowiązują od dnia 15.02.2024 r.</w:t>
      </w:r>
    </w:p>
    <w:p w14:paraId="6E723D16" w14:textId="77777777" w:rsidR="00A50B1A" w:rsidRDefault="00A50B1A" w:rsidP="00A50B1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14:paraId="2F9E6204" w14:textId="77777777" w:rsidR="00E2365A" w:rsidRDefault="00E2365A" w:rsidP="00A50B1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14:paraId="6A22F204" w14:textId="77777777" w:rsidR="00E2365A" w:rsidRDefault="00E2365A" w:rsidP="00A50B1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14:paraId="59AB76FE" w14:textId="77777777" w:rsidR="00E2365A" w:rsidRDefault="00E2365A" w:rsidP="00A50B1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p>
    <w:p w14:paraId="2200CB90" w14:textId="77777777" w:rsidR="00A50B1A" w:rsidRPr="00A50B1A" w:rsidRDefault="00A50B1A" w:rsidP="00A50B1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50B1A">
        <w:rPr>
          <w:rFonts w:ascii="Times New Roman" w:eastAsia="Times New Roman" w:hAnsi="Times New Roman" w:cs="Times New Roman"/>
          <w:b/>
          <w:bCs/>
          <w:sz w:val="27"/>
          <w:szCs w:val="27"/>
          <w:lang w:eastAsia="pl-PL"/>
        </w:rPr>
        <w:lastRenderedPageBreak/>
        <w:t>Wprowadzenie</w:t>
      </w:r>
    </w:p>
    <w:p w14:paraId="138E0C43"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Nowelizacja Kodeksu rodzinnego i opiekuńczego (Dz.U. poz. 1606) określiła warunki skutecznej ochrony małoletnich przed przemocą, wskazując na potrzebę opracowania jasnych standardów postępowania w sytuacjach podejrzenia krzywdzenia małoletnich. „Standardy ochrony małoletnich” są częścią systemowego rozwiązania mającego na celu ochronę ich praw.</w:t>
      </w:r>
    </w:p>
    <w:p w14:paraId="4B791B9D"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Założenia przyjęte w „Standardach ochrony małoletnich”:</w:t>
      </w:r>
    </w:p>
    <w:p w14:paraId="0025357F" w14:textId="77777777" w:rsidR="00A50B1A" w:rsidRPr="00A50B1A" w:rsidRDefault="00A50B1A" w:rsidP="0078193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W Poradni Psychologiczno-Pedagogicznej nr 9 we Wrocławiu nie są zatrudniane osoby zagrażające bezpieczeństwu małoletnich.</w:t>
      </w:r>
    </w:p>
    <w:p w14:paraId="2E820C59" w14:textId="77777777" w:rsidR="00A50B1A" w:rsidRPr="00A50B1A" w:rsidRDefault="00A50B1A" w:rsidP="0078193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Pracownicy potrafią rozpoznać symptomy krzywdzenia i interweniować.</w:t>
      </w:r>
    </w:p>
    <w:p w14:paraId="4E20898D" w14:textId="77777777" w:rsidR="00A50B1A" w:rsidRPr="00A50B1A" w:rsidRDefault="00A50B1A" w:rsidP="0078193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Postępowanie nie narusza praw dziecka, praw człowieka i bezpieczeństwa danych.</w:t>
      </w:r>
    </w:p>
    <w:p w14:paraId="5149B891" w14:textId="77777777" w:rsidR="00A50B1A" w:rsidRPr="00A50B1A" w:rsidRDefault="00A50B1A" w:rsidP="0078193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Małoletni wiedzą, jak unikać zagrożeń i do kogo zwracać się o pomoc.</w:t>
      </w:r>
    </w:p>
    <w:p w14:paraId="143A846C" w14:textId="07FBC872" w:rsidR="00A50B1A" w:rsidRPr="00A50B1A" w:rsidRDefault="00A50B1A" w:rsidP="0078193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 xml:space="preserve">Rodzice uczą się wychowywać bez przemocy i </w:t>
      </w:r>
      <w:r w:rsidR="0078193C">
        <w:rPr>
          <w:rFonts w:ascii="Times New Roman" w:eastAsia="Times New Roman" w:hAnsi="Times New Roman" w:cs="Times New Roman"/>
          <w:sz w:val="24"/>
          <w:szCs w:val="24"/>
          <w:lang w:eastAsia="pl-PL"/>
        </w:rPr>
        <w:t xml:space="preserve"> stosować </w:t>
      </w:r>
      <w:r w:rsidRPr="00A50B1A">
        <w:rPr>
          <w:rFonts w:ascii="Times New Roman" w:eastAsia="Times New Roman" w:hAnsi="Times New Roman" w:cs="Times New Roman"/>
          <w:sz w:val="24"/>
          <w:szCs w:val="24"/>
          <w:lang w:eastAsia="pl-PL"/>
        </w:rPr>
        <w:t>zasad</w:t>
      </w:r>
      <w:r w:rsidR="0078193C">
        <w:rPr>
          <w:rFonts w:ascii="Times New Roman" w:eastAsia="Times New Roman" w:hAnsi="Times New Roman" w:cs="Times New Roman"/>
          <w:sz w:val="24"/>
          <w:szCs w:val="24"/>
          <w:lang w:eastAsia="pl-PL"/>
        </w:rPr>
        <w:t>y</w:t>
      </w:r>
      <w:r w:rsidRPr="00A50B1A">
        <w:rPr>
          <w:rFonts w:ascii="Times New Roman" w:eastAsia="Times New Roman" w:hAnsi="Times New Roman" w:cs="Times New Roman"/>
          <w:sz w:val="24"/>
          <w:szCs w:val="24"/>
          <w:lang w:eastAsia="pl-PL"/>
        </w:rPr>
        <w:t xml:space="preserve"> bezpieczeństwa.</w:t>
      </w:r>
    </w:p>
    <w:p w14:paraId="23F6CC5F"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Ponadto:</w:t>
      </w:r>
    </w:p>
    <w:p w14:paraId="4E0B27A3" w14:textId="614571A3" w:rsidR="00A50B1A" w:rsidRPr="00A50B1A" w:rsidRDefault="00A50B1A" w:rsidP="0078193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 xml:space="preserve">Postępowanie w przypadkach krzywdzenia jest zorganizowane, dokumentowane </w:t>
      </w:r>
      <w:r w:rsidR="0078193C">
        <w:rPr>
          <w:rFonts w:ascii="Times New Roman" w:eastAsia="Times New Roman" w:hAnsi="Times New Roman" w:cs="Times New Roman"/>
          <w:sz w:val="24"/>
          <w:szCs w:val="24"/>
          <w:lang w:eastAsia="pl-PL"/>
        </w:rPr>
        <w:br/>
      </w:r>
      <w:r w:rsidRPr="00A50B1A">
        <w:rPr>
          <w:rFonts w:ascii="Times New Roman" w:eastAsia="Times New Roman" w:hAnsi="Times New Roman" w:cs="Times New Roman"/>
          <w:sz w:val="24"/>
          <w:szCs w:val="24"/>
          <w:lang w:eastAsia="pl-PL"/>
        </w:rPr>
        <w:t>i monitorowane.</w:t>
      </w:r>
    </w:p>
    <w:p w14:paraId="1CFC6ADD" w14:textId="77777777" w:rsidR="00A50B1A" w:rsidRPr="00A50B1A" w:rsidRDefault="00A50B1A" w:rsidP="0078193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Działania są okresowo weryfikowane z udziałem zainteresowanych stron.</w:t>
      </w:r>
    </w:p>
    <w:p w14:paraId="1A9C612D"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Celem dokumentu jest ochrona małoletnich przed przemocą oraz budowanie bezpiecznego środowiska.</w:t>
      </w:r>
    </w:p>
    <w:p w14:paraId="7C48BA5C" w14:textId="77777777" w:rsidR="00A50B1A" w:rsidRPr="00A50B1A" w:rsidRDefault="00A50B1A"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A50B1A">
        <w:rPr>
          <w:rFonts w:ascii="Times New Roman" w:eastAsia="Times New Roman" w:hAnsi="Times New Roman" w:cs="Times New Roman"/>
          <w:b/>
          <w:bCs/>
          <w:sz w:val="27"/>
          <w:szCs w:val="27"/>
          <w:lang w:eastAsia="pl-PL"/>
        </w:rPr>
        <w:t>Słowniczek pojęć</w:t>
      </w:r>
    </w:p>
    <w:p w14:paraId="0D225269"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W dokumencie „Standardy ochrony małoletnich” używane są następujące terminy:</w:t>
      </w:r>
    </w:p>
    <w:p w14:paraId="78C04AB3" w14:textId="77777777"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Poradnia</w:t>
      </w:r>
      <w:r w:rsidRPr="00A50B1A">
        <w:rPr>
          <w:rFonts w:ascii="Times New Roman" w:eastAsia="Times New Roman" w:hAnsi="Times New Roman" w:cs="Times New Roman"/>
          <w:sz w:val="24"/>
          <w:szCs w:val="24"/>
          <w:lang w:eastAsia="pl-PL"/>
        </w:rPr>
        <w:t>: Poradnia Psychologiczno-Pedagogiczna nr 9 we Wrocławiu, ul. Krakowska 102.</w:t>
      </w:r>
    </w:p>
    <w:p w14:paraId="03FEBCF4" w14:textId="4B80FEBA"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Małoletni</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o</w:t>
      </w:r>
      <w:r w:rsidRPr="00A50B1A">
        <w:rPr>
          <w:rFonts w:ascii="Times New Roman" w:eastAsia="Times New Roman" w:hAnsi="Times New Roman" w:cs="Times New Roman"/>
          <w:sz w:val="24"/>
          <w:szCs w:val="24"/>
          <w:lang w:eastAsia="pl-PL"/>
        </w:rPr>
        <w:t>soba do ukończenia 18 roku życia.</w:t>
      </w:r>
    </w:p>
    <w:p w14:paraId="5EA37CEF" w14:textId="78514ADB"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Pracownik/personel poradni</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wszystkie osoby zatrudnione</w:t>
      </w:r>
      <w:r w:rsidRPr="00A50B1A">
        <w:rPr>
          <w:rFonts w:ascii="Times New Roman" w:eastAsia="Times New Roman" w:hAnsi="Times New Roman" w:cs="Times New Roman"/>
          <w:sz w:val="24"/>
          <w:szCs w:val="24"/>
          <w:lang w:eastAsia="pl-PL"/>
        </w:rPr>
        <w:t>, praktykant, lub inna osoba mająca kontakt z małoletnimi.</w:t>
      </w:r>
    </w:p>
    <w:p w14:paraId="40FCC1AE" w14:textId="7A63C4E9"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Dyrektor</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d</w:t>
      </w:r>
      <w:r w:rsidRPr="00A50B1A">
        <w:rPr>
          <w:rFonts w:ascii="Times New Roman" w:eastAsia="Times New Roman" w:hAnsi="Times New Roman" w:cs="Times New Roman"/>
          <w:sz w:val="24"/>
          <w:szCs w:val="24"/>
          <w:lang w:eastAsia="pl-PL"/>
        </w:rPr>
        <w:t>yrektor Poradni Psychologiczno-Pedagogicznej nr 9 we Wrocławiu.</w:t>
      </w:r>
    </w:p>
    <w:p w14:paraId="3B9EF66B" w14:textId="124C342C"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Rodzic</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p</w:t>
      </w:r>
      <w:r w:rsidRPr="00A50B1A">
        <w:rPr>
          <w:rFonts w:ascii="Times New Roman" w:eastAsia="Times New Roman" w:hAnsi="Times New Roman" w:cs="Times New Roman"/>
          <w:sz w:val="24"/>
          <w:szCs w:val="24"/>
          <w:lang w:eastAsia="pl-PL"/>
        </w:rPr>
        <w:t>rzedstawiciel ustawowy małoletniego pod władzą rodzicielską.</w:t>
      </w:r>
    </w:p>
    <w:p w14:paraId="5C604847" w14:textId="3E3308BC"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Opiekun prawny małoletniego</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o</w:t>
      </w:r>
      <w:r w:rsidRPr="00A50B1A">
        <w:rPr>
          <w:rFonts w:ascii="Times New Roman" w:eastAsia="Times New Roman" w:hAnsi="Times New Roman" w:cs="Times New Roman"/>
          <w:sz w:val="24"/>
          <w:szCs w:val="24"/>
          <w:lang w:eastAsia="pl-PL"/>
        </w:rPr>
        <w:t>soba zastępująca rodziców, chroniąca interesy prawne, osobiste i finansowe dziecka.</w:t>
      </w:r>
    </w:p>
    <w:p w14:paraId="74C1AAB9" w14:textId="07920C06"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Przemoc fizyczna</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i</w:t>
      </w:r>
      <w:r w:rsidRPr="00A50B1A">
        <w:rPr>
          <w:rFonts w:ascii="Times New Roman" w:eastAsia="Times New Roman" w:hAnsi="Times New Roman" w:cs="Times New Roman"/>
          <w:sz w:val="24"/>
          <w:szCs w:val="24"/>
          <w:lang w:eastAsia="pl-PL"/>
        </w:rPr>
        <w:t>ntencjonalne działanie przekraczające granicę ciała małoletniego, np. bicie, popychanie.</w:t>
      </w:r>
    </w:p>
    <w:p w14:paraId="44BF80BB" w14:textId="2DC10F48"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Przemoc seksualna</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z</w:t>
      </w:r>
      <w:r w:rsidRPr="00A50B1A">
        <w:rPr>
          <w:rFonts w:ascii="Times New Roman" w:eastAsia="Times New Roman" w:hAnsi="Times New Roman" w:cs="Times New Roman"/>
          <w:sz w:val="24"/>
          <w:szCs w:val="24"/>
          <w:lang w:eastAsia="pl-PL"/>
        </w:rPr>
        <w:t>aangażowanie małoletniego w aktywność seksualną, której nie rozumie i na którą nie może świadomie wyrazić zgody.</w:t>
      </w:r>
    </w:p>
    <w:p w14:paraId="01BA53CA" w14:textId="2D114CB8"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Przemoc psychiczna</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p</w:t>
      </w:r>
      <w:r w:rsidRPr="00A50B1A">
        <w:rPr>
          <w:rFonts w:ascii="Times New Roman" w:eastAsia="Times New Roman" w:hAnsi="Times New Roman" w:cs="Times New Roman"/>
          <w:sz w:val="24"/>
          <w:szCs w:val="24"/>
          <w:lang w:eastAsia="pl-PL"/>
        </w:rPr>
        <w:t xml:space="preserve">owtarzające się zachowania lub wydarzenia powodujące </w:t>
      </w:r>
      <w:r w:rsidR="0078193C">
        <w:rPr>
          <w:rFonts w:ascii="Times New Roman" w:eastAsia="Times New Roman" w:hAnsi="Times New Roman" w:cs="Times New Roman"/>
          <w:sz w:val="24"/>
          <w:szCs w:val="24"/>
          <w:lang w:eastAsia="pl-PL"/>
        </w:rPr>
        <w:br/>
      </w:r>
      <w:r w:rsidRPr="00A50B1A">
        <w:rPr>
          <w:rFonts w:ascii="Times New Roman" w:eastAsia="Times New Roman" w:hAnsi="Times New Roman" w:cs="Times New Roman"/>
          <w:sz w:val="24"/>
          <w:szCs w:val="24"/>
          <w:lang w:eastAsia="pl-PL"/>
        </w:rPr>
        <w:t>u dziecka poczucie bezwartościowości i zagrożenia.</w:t>
      </w:r>
    </w:p>
    <w:p w14:paraId="642D154B" w14:textId="5141D944"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Zaniechanie</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n</w:t>
      </w:r>
      <w:r w:rsidRPr="00A50B1A">
        <w:rPr>
          <w:rFonts w:ascii="Times New Roman" w:eastAsia="Times New Roman" w:hAnsi="Times New Roman" w:cs="Times New Roman"/>
          <w:sz w:val="24"/>
          <w:szCs w:val="24"/>
          <w:lang w:eastAsia="pl-PL"/>
        </w:rPr>
        <w:t>iezaspokajanie podstawowych potrzeb małoletniego przez opiekunów, powodujące zaburzenia zdrowia lub trudności w rozwoju.</w:t>
      </w:r>
    </w:p>
    <w:p w14:paraId="3096BED5" w14:textId="322C0368" w:rsidR="00A50B1A" w:rsidRPr="00A50B1A" w:rsidRDefault="00A50B1A" w:rsidP="0078193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Przemoc domowa</w:t>
      </w:r>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u</w:t>
      </w:r>
      <w:r w:rsidRPr="00A50B1A">
        <w:rPr>
          <w:rFonts w:ascii="Times New Roman" w:eastAsia="Times New Roman" w:hAnsi="Times New Roman" w:cs="Times New Roman"/>
          <w:sz w:val="24"/>
          <w:szCs w:val="24"/>
          <w:lang w:eastAsia="pl-PL"/>
        </w:rPr>
        <w:t>myślne działania lub zaniechania naruszające prawa członków rodziny, powodujące szkody fizyczne, psychiczne, cierpienie lub krzywdy moralne.</w:t>
      </w:r>
    </w:p>
    <w:p w14:paraId="2223C108" w14:textId="77777777" w:rsidR="00A50B1A" w:rsidRDefault="00A50B1A"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p>
    <w:p w14:paraId="50B1069A" w14:textId="77777777" w:rsidR="00A50B1A" w:rsidRDefault="00A50B1A"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p>
    <w:p w14:paraId="325732B7" w14:textId="77777777" w:rsidR="00A50B1A" w:rsidRPr="00A50B1A" w:rsidRDefault="00A50B1A"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A50B1A">
        <w:rPr>
          <w:rFonts w:ascii="Times New Roman" w:eastAsia="Times New Roman" w:hAnsi="Times New Roman" w:cs="Times New Roman"/>
          <w:b/>
          <w:bCs/>
          <w:sz w:val="27"/>
          <w:szCs w:val="27"/>
          <w:lang w:eastAsia="pl-PL"/>
        </w:rPr>
        <w:t>Standardy ochrony małoletnich</w:t>
      </w:r>
    </w:p>
    <w:p w14:paraId="5641581E" w14:textId="77777777" w:rsidR="00A50B1A" w:rsidRPr="00A50B1A" w:rsidRDefault="00A50B1A"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A50B1A">
        <w:rPr>
          <w:rFonts w:ascii="Times New Roman" w:eastAsia="Times New Roman" w:hAnsi="Times New Roman" w:cs="Times New Roman"/>
          <w:b/>
          <w:bCs/>
          <w:sz w:val="24"/>
          <w:szCs w:val="24"/>
          <w:lang w:eastAsia="pl-PL"/>
        </w:rPr>
        <w:t>Standard I</w:t>
      </w:r>
    </w:p>
    <w:p w14:paraId="23DE553C"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Pracownicy poradni, małoletni, ich rodzice i opiekunowie prawni znają „Standardy ochrony małoletnich”. Dokument jest dostępny i upowszechniany.</w:t>
      </w:r>
    </w:p>
    <w:p w14:paraId="2378AC93" w14:textId="5D8B7815" w:rsidR="00A50B1A" w:rsidRPr="00A50B1A" w:rsidRDefault="00A50B1A" w:rsidP="007819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Dokument „Standardy ochrony małoletnich” jest zgodny z Ustawą z dnia 28 lipca</w:t>
      </w:r>
      <w:r w:rsidR="0078193C">
        <w:rPr>
          <w:rFonts w:ascii="Times New Roman" w:eastAsia="Times New Roman" w:hAnsi="Times New Roman" w:cs="Times New Roman"/>
          <w:sz w:val="24"/>
          <w:szCs w:val="24"/>
          <w:lang w:eastAsia="pl-PL"/>
        </w:rPr>
        <w:br/>
      </w:r>
      <w:r w:rsidRPr="00A50B1A">
        <w:rPr>
          <w:rFonts w:ascii="Times New Roman" w:eastAsia="Times New Roman" w:hAnsi="Times New Roman" w:cs="Times New Roman"/>
          <w:sz w:val="24"/>
          <w:szCs w:val="24"/>
          <w:lang w:eastAsia="pl-PL"/>
        </w:rPr>
        <w:t xml:space="preserve"> 2023 r.</w:t>
      </w:r>
    </w:p>
    <w:p w14:paraId="67814BB5" w14:textId="77777777" w:rsidR="00A50B1A" w:rsidRPr="00A50B1A" w:rsidRDefault="00A50B1A" w:rsidP="007819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Pracownicy poradni, rodzice/opiekunowie oraz małoletni zostali z nim zapoznani.</w:t>
      </w:r>
    </w:p>
    <w:p w14:paraId="66424375" w14:textId="77777777" w:rsidR="00A50B1A" w:rsidRPr="00A50B1A" w:rsidRDefault="00A50B1A" w:rsidP="007819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Dokument jest stosowany w poradni.</w:t>
      </w:r>
    </w:p>
    <w:p w14:paraId="2AE52E5E" w14:textId="056D17FA" w:rsidR="00A50B1A" w:rsidRPr="0078193C" w:rsidRDefault="00A50B1A" w:rsidP="007819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Dokument</w:t>
      </w:r>
      <w:r w:rsidR="0078193C">
        <w:rPr>
          <w:rFonts w:ascii="Times New Roman" w:eastAsia="Times New Roman" w:hAnsi="Times New Roman" w:cs="Times New Roman"/>
          <w:sz w:val="24"/>
          <w:szCs w:val="24"/>
          <w:lang w:eastAsia="pl-PL"/>
        </w:rPr>
        <w:t xml:space="preserve"> w całości</w:t>
      </w:r>
      <w:r w:rsidRPr="00A50B1A">
        <w:rPr>
          <w:rFonts w:ascii="Times New Roman" w:eastAsia="Times New Roman" w:hAnsi="Times New Roman" w:cs="Times New Roman"/>
          <w:sz w:val="24"/>
          <w:szCs w:val="24"/>
          <w:lang w:eastAsia="pl-PL"/>
        </w:rPr>
        <w:t xml:space="preserve"> jest dostępny na stronie internetowej poradni: </w:t>
      </w:r>
      <w:hyperlink r:id="rId7" w:tgtFrame="_new" w:history="1">
        <w:r w:rsidRPr="00A50B1A">
          <w:rPr>
            <w:rFonts w:ascii="Times New Roman" w:eastAsia="Times New Roman" w:hAnsi="Times New Roman" w:cs="Times New Roman"/>
            <w:color w:val="0000FF"/>
            <w:sz w:val="24"/>
            <w:szCs w:val="24"/>
            <w:u w:val="single"/>
            <w:lang w:eastAsia="pl-PL"/>
          </w:rPr>
          <w:t>www.ppp9-wroc.pl</w:t>
        </w:r>
      </w:hyperlink>
      <w:r w:rsidRPr="00A50B1A">
        <w:rPr>
          <w:rFonts w:ascii="Times New Roman" w:eastAsia="Times New Roman" w:hAnsi="Times New Roman" w:cs="Times New Roman"/>
          <w:sz w:val="24"/>
          <w:szCs w:val="24"/>
          <w:lang w:eastAsia="pl-PL"/>
        </w:rPr>
        <w:t xml:space="preserve"> </w:t>
      </w:r>
      <w:r w:rsidR="0078193C">
        <w:rPr>
          <w:rFonts w:ascii="Times New Roman" w:eastAsia="Times New Roman" w:hAnsi="Times New Roman" w:cs="Times New Roman"/>
          <w:sz w:val="24"/>
          <w:szCs w:val="24"/>
          <w:lang w:eastAsia="pl-PL"/>
        </w:rPr>
        <w:t>oraz</w:t>
      </w:r>
      <w:r w:rsidRPr="00A50B1A">
        <w:rPr>
          <w:rFonts w:ascii="Times New Roman" w:eastAsia="Times New Roman" w:hAnsi="Times New Roman" w:cs="Times New Roman"/>
          <w:sz w:val="24"/>
          <w:szCs w:val="24"/>
          <w:lang w:eastAsia="pl-PL"/>
        </w:rPr>
        <w:t xml:space="preserve"> w sekretariacie poradni.</w:t>
      </w:r>
    </w:p>
    <w:p w14:paraId="353083F9" w14:textId="77777777" w:rsidR="00A50B1A" w:rsidRPr="00A50B1A" w:rsidRDefault="00A50B1A" w:rsidP="007819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Informacje o dokumencie są przekazywane pracownikom poradni.</w:t>
      </w:r>
    </w:p>
    <w:p w14:paraId="2143A74C" w14:textId="0085A7A7" w:rsidR="00A50B1A" w:rsidRPr="00A50B1A" w:rsidRDefault="00A50B1A" w:rsidP="007819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Ważne informacje dla małoletnich</w:t>
      </w:r>
      <w:r w:rsidR="0078193C">
        <w:rPr>
          <w:rFonts w:ascii="Times New Roman" w:eastAsia="Times New Roman" w:hAnsi="Times New Roman" w:cs="Times New Roman"/>
          <w:sz w:val="24"/>
          <w:szCs w:val="24"/>
          <w:lang w:eastAsia="pl-PL"/>
        </w:rPr>
        <w:t>, rodziców, opiekunów prawnych</w:t>
      </w:r>
      <w:r w:rsidRPr="00A50B1A">
        <w:rPr>
          <w:rFonts w:ascii="Times New Roman" w:eastAsia="Times New Roman" w:hAnsi="Times New Roman" w:cs="Times New Roman"/>
          <w:sz w:val="24"/>
          <w:szCs w:val="24"/>
          <w:lang w:eastAsia="pl-PL"/>
        </w:rPr>
        <w:t xml:space="preserve"> są przekazywane podczas zajęć i konsultacji.</w:t>
      </w:r>
    </w:p>
    <w:p w14:paraId="3B75DF28" w14:textId="77777777" w:rsidR="00A50B1A" w:rsidRPr="00A50B1A" w:rsidRDefault="00A50B1A" w:rsidP="007819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Dokument spełnia wymogi dostępności dla osób ze szczególnymi potrzebami.</w:t>
      </w:r>
    </w:p>
    <w:p w14:paraId="33FEE57D" w14:textId="77777777" w:rsidR="00A50B1A" w:rsidRPr="00A50B1A" w:rsidRDefault="00A50B1A"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A50B1A">
        <w:rPr>
          <w:rFonts w:ascii="Times New Roman" w:eastAsia="Times New Roman" w:hAnsi="Times New Roman" w:cs="Times New Roman"/>
          <w:b/>
          <w:bCs/>
          <w:sz w:val="24"/>
          <w:szCs w:val="24"/>
          <w:lang w:eastAsia="pl-PL"/>
        </w:rPr>
        <w:t>Standard II</w:t>
      </w:r>
    </w:p>
    <w:p w14:paraId="54B6ABB9"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Personel współtworzy i gwarantuje bezpieczne i przyjazne środowisko w poradni.</w:t>
      </w:r>
    </w:p>
    <w:p w14:paraId="7EE6C4B3" w14:textId="227D5992" w:rsidR="00A50B1A" w:rsidRPr="00A50B1A" w:rsidRDefault="00A50B1A" w:rsidP="0078193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 xml:space="preserve">Personel jest zatrudniany po weryfikacji w odpowiednich rejestrach karnych </w:t>
      </w:r>
      <w:r w:rsidR="0078193C">
        <w:rPr>
          <w:rFonts w:ascii="Times New Roman" w:eastAsia="Times New Roman" w:hAnsi="Times New Roman" w:cs="Times New Roman"/>
          <w:sz w:val="24"/>
          <w:szCs w:val="24"/>
          <w:lang w:eastAsia="pl-PL"/>
        </w:rPr>
        <w:br/>
      </w:r>
      <w:r w:rsidRPr="00A50B1A">
        <w:rPr>
          <w:rFonts w:ascii="Times New Roman" w:eastAsia="Times New Roman" w:hAnsi="Times New Roman" w:cs="Times New Roman"/>
          <w:sz w:val="24"/>
          <w:szCs w:val="24"/>
          <w:lang w:eastAsia="pl-PL"/>
        </w:rPr>
        <w:t>i dyscyplinarnych.</w:t>
      </w:r>
    </w:p>
    <w:p w14:paraId="761507D3" w14:textId="6A4043BF" w:rsidR="00A50B1A" w:rsidRPr="00A50B1A" w:rsidRDefault="0078193C" w:rsidP="0078193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Zatrudniani o</w:t>
      </w:r>
      <w:r w:rsidR="00A50B1A" w:rsidRPr="00A50B1A">
        <w:rPr>
          <w:rFonts w:ascii="Times New Roman" w:eastAsia="Times New Roman" w:hAnsi="Times New Roman" w:cs="Times New Roman"/>
          <w:sz w:val="24"/>
          <w:szCs w:val="24"/>
          <w:lang w:eastAsia="pl-PL"/>
        </w:rPr>
        <w:t>bcokrajowcy są sprawdzani w rejestrach karalności swoich krajów.</w:t>
      </w:r>
    </w:p>
    <w:p w14:paraId="1FDA3326" w14:textId="77777777" w:rsidR="00A50B1A" w:rsidRPr="00A50B1A" w:rsidRDefault="00A50B1A" w:rsidP="0078193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Dyrektor poradni ustala procedury ochrony małoletnich.</w:t>
      </w:r>
    </w:p>
    <w:p w14:paraId="10E8F846" w14:textId="77777777" w:rsidR="00A50B1A" w:rsidRPr="00A50B1A" w:rsidRDefault="00A50B1A" w:rsidP="0078193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Pracownicy znają swoje prawa i obowiązki dotyczące ochrony małoletnich.</w:t>
      </w:r>
    </w:p>
    <w:p w14:paraId="54894323" w14:textId="77777777" w:rsidR="00A50B1A" w:rsidRPr="00A50B1A" w:rsidRDefault="00A50B1A" w:rsidP="0078193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Pracownicy regularnie uczestniczą w szkoleniach z zakresu ochrony małoletnich.</w:t>
      </w:r>
    </w:p>
    <w:p w14:paraId="30E167EA" w14:textId="77777777" w:rsidR="00A50B1A" w:rsidRPr="00A50B1A" w:rsidRDefault="00A50B1A"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A50B1A">
        <w:rPr>
          <w:rFonts w:ascii="Times New Roman" w:eastAsia="Times New Roman" w:hAnsi="Times New Roman" w:cs="Times New Roman"/>
          <w:b/>
          <w:bCs/>
          <w:sz w:val="24"/>
          <w:szCs w:val="24"/>
          <w:lang w:eastAsia="pl-PL"/>
        </w:rPr>
        <w:t>Standard III</w:t>
      </w:r>
    </w:p>
    <w:p w14:paraId="525C3973"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Poradnia oferuje rodzicom/opiekunom edukację w zakresie wychowania dzieci bez przemocy i ich ochrony.</w:t>
      </w:r>
    </w:p>
    <w:p w14:paraId="3714C885" w14:textId="77777777" w:rsidR="00A50B1A" w:rsidRPr="00A50B1A" w:rsidRDefault="00A50B1A" w:rsidP="007819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Informacje kontaktowe placówek pomocowych oraz porady dotyczące bezpieczeństwa dzieci są dostępne na tablicy ogłoszeń i stronie internetowej poradni.</w:t>
      </w:r>
    </w:p>
    <w:p w14:paraId="335D64B1" w14:textId="77777777" w:rsidR="00A50B1A" w:rsidRPr="00A50B1A" w:rsidRDefault="00A50B1A" w:rsidP="007819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Rodzice mają dostęp do „Standardów ochrony małoletnich” z procedurami zgłaszania zagrożeń.</w:t>
      </w:r>
    </w:p>
    <w:p w14:paraId="20ECB3FE" w14:textId="77777777" w:rsidR="00A50B1A" w:rsidRDefault="00A50B1A" w:rsidP="0078193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Poradnia organizuje warsztaty, szkolenia i konsultacje dla rodziców na temat ochrony dzieci i pozytywnych metod wychowawczych.</w:t>
      </w:r>
    </w:p>
    <w:p w14:paraId="33C1DB02" w14:textId="77777777" w:rsidR="00C23DF1" w:rsidRPr="00A50B1A" w:rsidRDefault="00C23DF1"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EFBBD5C" w14:textId="77777777" w:rsidR="00A50B1A" w:rsidRPr="00A50B1A" w:rsidRDefault="00A50B1A"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A50B1A">
        <w:rPr>
          <w:rFonts w:ascii="Times New Roman" w:eastAsia="Times New Roman" w:hAnsi="Times New Roman" w:cs="Times New Roman"/>
          <w:b/>
          <w:bCs/>
          <w:sz w:val="24"/>
          <w:szCs w:val="24"/>
          <w:lang w:eastAsia="pl-PL"/>
        </w:rPr>
        <w:t>Standard IV</w:t>
      </w:r>
    </w:p>
    <w:p w14:paraId="0A9C3FE7" w14:textId="77777777" w:rsidR="00A50B1A" w:rsidRPr="00A50B1A" w:rsidRDefault="00A50B1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b/>
          <w:bCs/>
          <w:sz w:val="24"/>
          <w:szCs w:val="24"/>
          <w:lang w:eastAsia="pl-PL"/>
        </w:rPr>
        <w:t>Poradnia zapewnia małoletnim równe traktowanie oraz przestrzeganie ich praw.</w:t>
      </w:r>
    </w:p>
    <w:p w14:paraId="274C2D5A" w14:textId="77777777" w:rsidR="00A50B1A" w:rsidRPr="00A50B1A" w:rsidRDefault="00A50B1A" w:rsidP="007819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t>Poradnia edukuje na temat praw dziecka i ochrony przed przemocą.</w:t>
      </w:r>
    </w:p>
    <w:p w14:paraId="3074A485" w14:textId="77777777" w:rsidR="00A50B1A" w:rsidRPr="00A50B1A" w:rsidRDefault="00A50B1A" w:rsidP="0078193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50B1A">
        <w:rPr>
          <w:rFonts w:ascii="Times New Roman" w:eastAsia="Times New Roman" w:hAnsi="Times New Roman" w:cs="Times New Roman"/>
          <w:sz w:val="24"/>
          <w:szCs w:val="24"/>
          <w:lang w:eastAsia="pl-PL"/>
        </w:rPr>
        <w:lastRenderedPageBreak/>
        <w:t>Małoletni wiedzą, gdzie szukać pomocy w przypadku krzywdzenia lub wykorzystywania.</w:t>
      </w:r>
    </w:p>
    <w:p w14:paraId="05D85F75" w14:textId="77777777"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Standard V</w:t>
      </w:r>
    </w:p>
    <w:p w14:paraId="58D2B683" w14:textId="77777777" w:rsidR="008F5F7B"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Organizacja postępowania w przypadkach krzywdzenia małoletnich zapewnia skuteczną ochronę.</w:t>
      </w:r>
    </w:p>
    <w:p w14:paraId="26B0A379" w14:textId="77777777" w:rsidR="008F5F7B" w:rsidRPr="008F5F7B" w:rsidRDefault="008F5F7B" w:rsidP="0078193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Określono procedury interwencji w przypadkach krzywdzenia małoletnich.</w:t>
      </w:r>
    </w:p>
    <w:p w14:paraId="617C114D" w14:textId="77777777" w:rsidR="008F5F7B" w:rsidRPr="008F5F7B" w:rsidRDefault="008F5F7B" w:rsidP="0078193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Postępowanie nie narusza godności, wolności, prawa do prywatności ani zdrowia psychicznego i fizycznego małoletnich.</w:t>
      </w:r>
    </w:p>
    <w:p w14:paraId="6FB0A796" w14:textId="77777777" w:rsidR="008F5F7B" w:rsidRPr="008F5F7B" w:rsidRDefault="008F5F7B" w:rsidP="0078193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Ustalono zasady wsparcia dla małoletnich po ujawnieniu krzywdy.</w:t>
      </w:r>
    </w:p>
    <w:p w14:paraId="671A25EB" w14:textId="3E73DCD0" w:rsidR="008F5F7B" w:rsidRPr="008F5F7B" w:rsidRDefault="008F5F7B" w:rsidP="0078193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Wyznaczono osobę odpowiedzialną za zawiadomienia o przestępstwach na szkodę małoletnich i procedurę „Niebieskie</w:t>
      </w:r>
      <w:r w:rsidR="0078193C">
        <w:rPr>
          <w:rFonts w:ascii="Times New Roman" w:eastAsia="Times New Roman" w:hAnsi="Times New Roman" w:cs="Times New Roman"/>
          <w:sz w:val="24"/>
          <w:szCs w:val="24"/>
          <w:lang w:eastAsia="pl-PL"/>
        </w:rPr>
        <w:t>j</w:t>
      </w:r>
      <w:r w:rsidRPr="008F5F7B">
        <w:rPr>
          <w:rFonts w:ascii="Times New Roman" w:eastAsia="Times New Roman" w:hAnsi="Times New Roman" w:cs="Times New Roman"/>
          <w:sz w:val="24"/>
          <w:szCs w:val="24"/>
          <w:lang w:eastAsia="pl-PL"/>
        </w:rPr>
        <w:t xml:space="preserve"> Karty”.</w:t>
      </w:r>
    </w:p>
    <w:p w14:paraId="712D8F18" w14:textId="7DEAFD03" w:rsidR="008F5F7B" w:rsidRPr="008F5F7B" w:rsidRDefault="008F5F7B" w:rsidP="0078193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Wyznaczono osobę do przyjmowania zgłoszeń o zagrożeniach i udzielania wsparcia, </w:t>
      </w:r>
      <w:r w:rsidR="0078193C">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a informacja o niej jest dostępna na stronie internetowej i tablicy ogłoszeń.</w:t>
      </w:r>
    </w:p>
    <w:p w14:paraId="7BD78D0B" w14:textId="77777777" w:rsidR="008F5F7B" w:rsidRPr="008F5F7B" w:rsidRDefault="008F5F7B" w:rsidP="0078193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Przestrzegane są zasady przetwarzania danych osobowych zgodne z RODO.</w:t>
      </w:r>
    </w:p>
    <w:p w14:paraId="174ACC9E" w14:textId="77777777"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Standard VI</w:t>
      </w:r>
    </w:p>
    <w:p w14:paraId="2B989959" w14:textId="3AF95A0C" w:rsidR="008F5F7B"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 xml:space="preserve">W poradni wzmacnia się poczucie bezpieczeństwa małoletnich w relacjach społecznych </w:t>
      </w:r>
      <w:r w:rsidR="0078193C">
        <w:rPr>
          <w:rFonts w:ascii="Times New Roman" w:eastAsia="Times New Roman" w:hAnsi="Times New Roman" w:cs="Times New Roman"/>
          <w:b/>
          <w:bCs/>
          <w:sz w:val="24"/>
          <w:szCs w:val="24"/>
          <w:lang w:eastAsia="pl-PL"/>
        </w:rPr>
        <w:br/>
      </w:r>
      <w:r w:rsidRPr="008F5F7B">
        <w:rPr>
          <w:rFonts w:ascii="Times New Roman" w:eastAsia="Times New Roman" w:hAnsi="Times New Roman" w:cs="Times New Roman"/>
          <w:b/>
          <w:bCs/>
          <w:sz w:val="24"/>
          <w:szCs w:val="24"/>
          <w:lang w:eastAsia="pl-PL"/>
        </w:rPr>
        <w:t>i ochronie przed treściami szkodliwymi.</w:t>
      </w:r>
    </w:p>
    <w:p w14:paraId="183FBDE8" w14:textId="77777777" w:rsidR="008F5F7B" w:rsidRPr="008F5F7B" w:rsidRDefault="008F5F7B" w:rsidP="0078193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Opracowano zasady bezpiecznych relacji między małoletnimi a personelem.</w:t>
      </w:r>
    </w:p>
    <w:p w14:paraId="60652733" w14:textId="77777777" w:rsidR="008F5F7B" w:rsidRPr="008F5F7B" w:rsidRDefault="008F5F7B" w:rsidP="0078193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Określono wymogi dotyczące bezpiecznych relacji między małoletnimi, w tym zachowania niedozwolone.</w:t>
      </w:r>
    </w:p>
    <w:p w14:paraId="239DB907" w14:textId="77777777" w:rsidR="008F5F7B" w:rsidRPr="008F5F7B" w:rsidRDefault="008F5F7B" w:rsidP="0078193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Opracowano zasady korzystania z urządzeń elektronicznych i ochrony przed treściami szkodliwymi w </w:t>
      </w:r>
      <w:proofErr w:type="spellStart"/>
      <w:r w:rsidRPr="008F5F7B">
        <w:rPr>
          <w:rFonts w:ascii="Times New Roman" w:eastAsia="Times New Roman" w:hAnsi="Times New Roman" w:cs="Times New Roman"/>
          <w:sz w:val="24"/>
          <w:szCs w:val="24"/>
          <w:lang w:eastAsia="pl-PL"/>
        </w:rPr>
        <w:t>internecie</w:t>
      </w:r>
      <w:proofErr w:type="spellEnd"/>
      <w:r w:rsidRPr="008F5F7B">
        <w:rPr>
          <w:rFonts w:ascii="Times New Roman" w:eastAsia="Times New Roman" w:hAnsi="Times New Roman" w:cs="Times New Roman"/>
          <w:sz w:val="24"/>
          <w:szCs w:val="24"/>
          <w:lang w:eastAsia="pl-PL"/>
        </w:rPr>
        <w:t>.</w:t>
      </w:r>
    </w:p>
    <w:p w14:paraId="74D011CA" w14:textId="77777777" w:rsidR="008F5F7B" w:rsidRPr="008F5F7B" w:rsidRDefault="008F5F7B" w:rsidP="0078193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Wdrożono procedury ochrony małoletnich przed przemocą domową i cyberprzemocą.</w:t>
      </w:r>
    </w:p>
    <w:p w14:paraId="6D4760D3" w14:textId="77777777" w:rsidR="008F5F7B" w:rsidRPr="008F5F7B" w:rsidRDefault="008F5F7B" w:rsidP="0078193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Wdrożono procedurę „Niebieskie Karty”.</w:t>
      </w:r>
    </w:p>
    <w:p w14:paraId="665A74F6" w14:textId="77777777" w:rsidR="008F5F7B" w:rsidRPr="008F5F7B" w:rsidRDefault="008F5F7B" w:rsidP="0078193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Pracownicy monitorują i wspierają małoletnich po ujawnieniu krzywdy.</w:t>
      </w:r>
    </w:p>
    <w:p w14:paraId="3745FA61" w14:textId="77777777"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Standard VII</w:t>
      </w:r>
    </w:p>
    <w:p w14:paraId="12A31C21" w14:textId="77777777" w:rsidR="008F5F7B"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Działania ochrony małoletnich przed krzywdzeniem są dokumentowane.</w:t>
      </w:r>
    </w:p>
    <w:p w14:paraId="167ADD01" w14:textId="77777777" w:rsidR="008F5F7B" w:rsidRPr="008F5F7B" w:rsidRDefault="008F5F7B" w:rsidP="0078193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Prowadzony jest rejestr zgłoszeń i spraw dotyczących krzywdzenia małoletnich.</w:t>
      </w:r>
    </w:p>
    <w:p w14:paraId="027D3FFD" w14:textId="77777777" w:rsidR="008F5F7B" w:rsidRPr="008F5F7B" w:rsidRDefault="008F5F7B" w:rsidP="0078193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Osoba przyjmująca zgłoszenia zachowuje poufność i dba o bezpieczeństwo danych osobowych.</w:t>
      </w:r>
    </w:p>
    <w:p w14:paraId="1A0C9179" w14:textId="77777777" w:rsidR="008F5F7B" w:rsidRPr="008F5F7B" w:rsidRDefault="008F5F7B" w:rsidP="0078193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W procedurze „Niebieskie Karty” używane są wzory Kart „A” i „B”.</w:t>
      </w:r>
    </w:p>
    <w:p w14:paraId="6F358A26" w14:textId="77777777" w:rsidR="008F5F7B" w:rsidRDefault="008F5F7B" w:rsidP="0078193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Ustalono i przestrzega się zasad przechowywania danych o incydentach zagrażających małoletnim.</w:t>
      </w:r>
    </w:p>
    <w:p w14:paraId="7401D7AD" w14:textId="77777777" w:rsid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05BBFC11" w14:textId="77777777" w:rsid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17C1C12A" w14:textId="77777777" w:rsidR="00E2365A" w:rsidRPr="008F5F7B"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378D9EA" w14:textId="77777777" w:rsidR="0078193C" w:rsidRDefault="0078193C"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p>
    <w:p w14:paraId="7F1C2971" w14:textId="0B003EE0"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lastRenderedPageBreak/>
        <w:t>Standard VIII</w:t>
      </w:r>
    </w:p>
    <w:p w14:paraId="766ED54D" w14:textId="77777777" w:rsidR="008F5F7B"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Poradnia monitoruje i weryfikuje zgodność działań z zasadami ochrony małoletnich.</w:t>
      </w:r>
    </w:p>
    <w:p w14:paraId="14F9D18D" w14:textId="77777777" w:rsidR="008F5F7B" w:rsidRPr="008F5F7B" w:rsidRDefault="008F5F7B" w:rsidP="0078193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Zasady i procedury ochrony małoletnich są weryfikowane co najmniej raz na dwa lata.</w:t>
      </w:r>
    </w:p>
    <w:p w14:paraId="4EE8DB53" w14:textId="77777777" w:rsidR="008F5F7B" w:rsidRPr="008F5F7B" w:rsidRDefault="008F5F7B" w:rsidP="0078193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Do weryfikacji używane są wnioski z kontroli przez zewnętrzne podmioty.</w:t>
      </w:r>
    </w:p>
    <w:p w14:paraId="5632D578" w14:textId="77777777" w:rsidR="008F5F7B" w:rsidRPr="008F5F7B" w:rsidRDefault="008F5F7B" w:rsidP="0078193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Dyrektor określa zasady monitoringu oraz termin, zakres i sposób kontroli.</w:t>
      </w:r>
    </w:p>
    <w:p w14:paraId="77344005" w14:textId="77777777" w:rsidR="008F5F7B" w:rsidRPr="008F5F7B" w:rsidRDefault="008F5F7B" w:rsidP="0078193C">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Zasady zatrudniania pracowników i dopuszczania innych osób do kontaktu z małoletnimi w poradni</w:t>
      </w:r>
    </w:p>
    <w:p w14:paraId="2A890172" w14:textId="77777777"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Ochrona małoletnich przed krzywdzeniem</w:t>
      </w:r>
    </w:p>
    <w:p w14:paraId="65092F2E" w14:textId="6E4CA4DF" w:rsidR="008F5F7B" w:rsidRPr="008F5F7B" w:rsidRDefault="008F5F7B" w:rsidP="0078193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Weryfikacja pracowników</w:t>
      </w:r>
    </w:p>
    <w:p w14:paraId="2C63DD77" w14:textId="77777777"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Dyrektor sprawdza każdego kandydata w Krajowym Rejestrze Karnym oraz Rejestrze Sprawców Przestępstw na Tle Seksualnym.</w:t>
      </w:r>
    </w:p>
    <w:p w14:paraId="0E33EB56" w14:textId="6BEF3B85"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Dla </w:t>
      </w:r>
      <w:r w:rsidR="0078193C">
        <w:rPr>
          <w:rFonts w:ascii="Times New Roman" w:eastAsia="Times New Roman" w:hAnsi="Times New Roman" w:cs="Times New Roman"/>
          <w:sz w:val="24"/>
          <w:szCs w:val="24"/>
          <w:lang w:eastAsia="pl-PL"/>
        </w:rPr>
        <w:t>zatrudnianych nauczycieli</w:t>
      </w:r>
      <w:r w:rsidRPr="008F5F7B">
        <w:rPr>
          <w:rFonts w:ascii="Times New Roman" w:eastAsia="Times New Roman" w:hAnsi="Times New Roman" w:cs="Times New Roman"/>
          <w:sz w:val="24"/>
          <w:szCs w:val="24"/>
          <w:lang w:eastAsia="pl-PL"/>
        </w:rPr>
        <w:t xml:space="preserve"> wymagane jest zaświadczenie z Rejestru Orzeczeń Dyscyplinarnych dla Nauczycieli.</w:t>
      </w:r>
    </w:p>
    <w:p w14:paraId="78D7F231" w14:textId="77777777"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Weryfikacja nie jest wymagana, gdy nauczyciel ponownie nawiązuje stosunek pracy w ciągu 3 miesięcy.</w:t>
      </w:r>
    </w:p>
    <w:p w14:paraId="0F734B99" w14:textId="53CB3F19" w:rsidR="008F5F7B" w:rsidRPr="008F5F7B" w:rsidRDefault="008F5F7B" w:rsidP="0078193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Kandydaci na stanowiska pedagogiczne</w:t>
      </w:r>
    </w:p>
    <w:p w14:paraId="5527E18E" w14:textId="37407D92"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Składają pisemne potwierdzenie o pełnej zdolności do czynności prawnych </w:t>
      </w:r>
      <w:r w:rsidR="0078193C">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i korzystania z praw publicznych.</w:t>
      </w:r>
    </w:p>
    <w:p w14:paraId="7604EE88" w14:textId="77777777"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Deklarują brak toczących się przeciwko nim postępowań karnych lub dyscyplinarnych.</w:t>
      </w:r>
    </w:p>
    <w:p w14:paraId="363FD177" w14:textId="401E1B90" w:rsidR="008F5F7B" w:rsidRPr="008F5F7B" w:rsidRDefault="008F5F7B" w:rsidP="0078193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Zatrudnienie obcokrajowców</w:t>
      </w:r>
    </w:p>
    <w:p w14:paraId="49539806" w14:textId="77777777"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Obcokrajowcy przedstawiają zaświadczenie z rejestru karnego swojego państwa.</w:t>
      </w:r>
    </w:p>
    <w:p w14:paraId="26FBF732" w14:textId="7DD10812"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W przypadku braku takiego rejestru, składają oświadczenie, że nie byli skazani za</w:t>
      </w:r>
      <w:r w:rsidR="0078193C">
        <w:rPr>
          <w:rFonts w:ascii="Times New Roman" w:eastAsia="Times New Roman" w:hAnsi="Times New Roman" w:cs="Times New Roman"/>
          <w:sz w:val="24"/>
          <w:szCs w:val="24"/>
          <w:lang w:eastAsia="pl-PL"/>
        </w:rPr>
        <w:t xml:space="preserve"> żadne</w:t>
      </w:r>
      <w:r w:rsidRPr="008F5F7B">
        <w:rPr>
          <w:rFonts w:ascii="Times New Roman" w:eastAsia="Times New Roman" w:hAnsi="Times New Roman" w:cs="Times New Roman"/>
          <w:sz w:val="24"/>
          <w:szCs w:val="24"/>
          <w:lang w:eastAsia="pl-PL"/>
        </w:rPr>
        <w:t xml:space="preserve"> przestępstwa.</w:t>
      </w:r>
    </w:p>
    <w:p w14:paraId="2B470AEA" w14:textId="572F938C" w:rsidR="008F5F7B" w:rsidRPr="008F5F7B" w:rsidRDefault="008F5F7B" w:rsidP="0078193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Oświadczenia i dokumentacja</w:t>
      </w:r>
    </w:p>
    <w:p w14:paraId="5F7A6D00" w14:textId="77777777"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Oświadczenia składane są pod rygorem odpowiedzialności karnej i dołączane do akt osobowych.</w:t>
      </w:r>
    </w:p>
    <w:p w14:paraId="76B48977" w14:textId="77777777" w:rsidR="008F5F7B" w:rsidRPr="008F5F7B" w:rsidRDefault="008F5F7B" w:rsidP="0078193C">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Pracownicy i inne osoby zapoznają się z regulaminem pracy przed rozpoczęciem pracy z małoletnimi.</w:t>
      </w:r>
    </w:p>
    <w:p w14:paraId="070A8CBA" w14:textId="77777777"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Bezpieczne relacje między małoletnimi a personelem poradni</w:t>
      </w:r>
    </w:p>
    <w:p w14:paraId="3AC55DAA" w14:textId="76F10C24" w:rsidR="008F5F7B" w:rsidRPr="008F5F7B" w:rsidRDefault="008F5F7B" w:rsidP="0078193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Monitoring i wsparcie</w:t>
      </w:r>
    </w:p>
    <w:p w14:paraId="40A70F09" w14:textId="186BB37F" w:rsidR="008F5F7B" w:rsidRPr="008F5F7B" w:rsidRDefault="008F5F7B" w:rsidP="0078193C">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Pracownicy dbają o bezpieczeństwo małoletnich, monitorując ich sytuacje </w:t>
      </w:r>
      <w:r w:rsidR="00862415">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i dobrostan.</w:t>
      </w:r>
    </w:p>
    <w:p w14:paraId="63F8A2A9" w14:textId="77777777" w:rsidR="008F5F7B" w:rsidRPr="008F5F7B" w:rsidRDefault="008F5F7B" w:rsidP="0078193C">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Wspierają małoletnich w pokonywaniu trudności, uwzględniając ich potrzeby rozwojowe i edukacyjne.</w:t>
      </w:r>
    </w:p>
    <w:p w14:paraId="548517CB" w14:textId="76D1D0B2" w:rsidR="008F5F7B" w:rsidRPr="008F5F7B" w:rsidRDefault="008F5F7B" w:rsidP="0078193C">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Pracownicy podejmują działania wychowawcze, ucząc wyrażania emocji </w:t>
      </w:r>
      <w:r w:rsidR="00862415">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 xml:space="preserve">w sposób niekrzywdzący, niwelowania </w:t>
      </w:r>
      <w:proofErr w:type="spellStart"/>
      <w:r w:rsidRPr="008F5F7B">
        <w:rPr>
          <w:rFonts w:ascii="Times New Roman" w:eastAsia="Times New Roman" w:hAnsi="Times New Roman" w:cs="Times New Roman"/>
          <w:sz w:val="24"/>
          <w:szCs w:val="24"/>
          <w:lang w:eastAsia="pl-PL"/>
        </w:rPr>
        <w:t>zachowań</w:t>
      </w:r>
      <w:proofErr w:type="spellEnd"/>
      <w:r w:rsidRPr="008F5F7B">
        <w:rPr>
          <w:rFonts w:ascii="Times New Roman" w:eastAsia="Times New Roman" w:hAnsi="Times New Roman" w:cs="Times New Roman"/>
          <w:sz w:val="24"/>
          <w:szCs w:val="24"/>
          <w:lang w:eastAsia="pl-PL"/>
        </w:rPr>
        <w:t xml:space="preserve"> agresywnych i promowania zasad "dobrego wychowania".</w:t>
      </w:r>
    </w:p>
    <w:p w14:paraId="10EE9DE4" w14:textId="77777777" w:rsidR="008F5F7B" w:rsidRPr="008F5F7B" w:rsidRDefault="008F5F7B" w:rsidP="0078193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Zasady bezpiecznych relacji</w:t>
      </w:r>
      <w:r w:rsidRPr="008F5F7B">
        <w:rPr>
          <w:rFonts w:ascii="Times New Roman" w:eastAsia="Times New Roman" w:hAnsi="Times New Roman" w:cs="Times New Roman"/>
          <w:sz w:val="24"/>
          <w:szCs w:val="24"/>
          <w:lang w:eastAsia="pl-PL"/>
        </w:rPr>
        <w:t>:</w:t>
      </w:r>
    </w:p>
    <w:p w14:paraId="2D2BF0D2" w14:textId="77777777" w:rsidR="008F5F7B" w:rsidRDefault="008F5F7B" w:rsidP="0078193C">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Obowiązują wszystkich pracowników, praktykantów i wolontariuszy.</w:t>
      </w:r>
    </w:p>
    <w:p w14:paraId="09C27C96" w14:textId="77777777" w:rsidR="00E2365A" w:rsidRPr="008F5F7B" w:rsidRDefault="00E2365A" w:rsidP="0078193C">
      <w:pPr>
        <w:spacing w:before="100" w:beforeAutospacing="1" w:after="100" w:afterAutospacing="1" w:line="240" w:lineRule="auto"/>
        <w:ind w:left="1440"/>
        <w:jc w:val="both"/>
        <w:rPr>
          <w:rFonts w:ascii="Times New Roman" w:eastAsia="Times New Roman" w:hAnsi="Times New Roman" w:cs="Times New Roman"/>
          <w:sz w:val="24"/>
          <w:szCs w:val="24"/>
          <w:lang w:eastAsia="pl-PL"/>
        </w:rPr>
      </w:pPr>
    </w:p>
    <w:p w14:paraId="0532473C" w14:textId="77777777" w:rsidR="008F5F7B" w:rsidRPr="008F5F7B" w:rsidRDefault="008F5F7B"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8F5F7B">
        <w:rPr>
          <w:rFonts w:ascii="Times New Roman" w:eastAsia="Times New Roman" w:hAnsi="Times New Roman" w:cs="Times New Roman"/>
          <w:b/>
          <w:bCs/>
          <w:sz w:val="27"/>
          <w:szCs w:val="27"/>
          <w:lang w:eastAsia="pl-PL"/>
        </w:rPr>
        <w:lastRenderedPageBreak/>
        <w:t>Zasady komunikacji</w:t>
      </w:r>
    </w:p>
    <w:p w14:paraId="74E379DF" w14:textId="77777777"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Komunikacja budująca dobre relacje</w:t>
      </w:r>
    </w:p>
    <w:p w14:paraId="55C75F3D" w14:textId="6A403A64" w:rsidR="008F5F7B"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Profesjonalne relacje</w:t>
      </w:r>
    </w:p>
    <w:p w14:paraId="5C9D917B" w14:textId="10BA3341" w:rsidR="008F5F7B" w:rsidRPr="008F5F7B" w:rsidRDefault="008F5F7B" w:rsidP="0078193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Pracownicy  utrzym</w:t>
      </w:r>
      <w:r w:rsidR="00862415">
        <w:rPr>
          <w:rFonts w:ascii="Times New Roman" w:eastAsia="Times New Roman" w:hAnsi="Times New Roman" w:cs="Times New Roman"/>
          <w:sz w:val="24"/>
          <w:szCs w:val="24"/>
          <w:lang w:eastAsia="pl-PL"/>
        </w:rPr>
        <w:t>ują</w:t>
      </w:r>
      <w:r w:rsidRPr="008F5F7B">
        <w:rPr>
          <w:rFonts w:ascii="Times New Roman" w:eastAsia="Times New Roman" w:hAnsi="Times New Roman" w:cs="Times New Roman"/>
          <w:sz w:val="24"/>
          <w:szCs w:val="24"/>
          <w:lang w:eastAsia="pl-PL"/>
        </w:rPr>
        <w:t xml:space="preserve"> profesjonalne relacje z dziećmi, zapewniając adekwatne, bezpieczne i sprawiedliwe działania.</w:t>
      </w:r>
    </w:p>
    <w:p w14:paraId="23E31239" w14:textId="524CFED5" w:rsidR="008F5F7B"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Zasady komunikacji z małoletnimi</w:t>
      </w:r>
    </w:p>
    <w:p w14:paraId="593ED5D2" w14:textId="50E8E15B" w:rsidR="008F5F7B" w:rsidRPr="008F5F7B" w:rsidRDefault="00862415" w:rsidP="0078193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Pytania i o</w:t>
      </w:r>
      <w:r w:rsidR="008F5F7B" w:rsidRPr="008F5F7B">
        <w:rPr>
          <w:rFonts w:ascii="Times New Roman" w:eastAsia="Times New Roman" w:hAnsi="Times New Roman" w:cs="Times New Roman"/>
          <w:sz w:val="24"/>
          <w:szCs w:val="24"/>
          <w:lang w:eastAsia="pl-PL"/>
        </w:rPr>
        <w:t>dpowiedzi dostosowane do wieku i sytuacji dziecka.</w:t>
      </w:r>
    </w:p>
    <w:p w14:paraId="5A9DAD35" w14:textId="77777777" w:rsidR="008F5F7B" w:rsidRPr="008F5F7B" w:rsidRDefault="008F5F7B" w:rsidP="0078193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Zakaz zawstydzania, upokarzania, lekceważenia i obrażania.</w:t>
      </w:r>
    </w:p>
    <w:p w14:paraId="6E0AB4E0" w14:textId="66644F3B" w:rsidR="008F5F7B" w:rsidRPr="008F5F7B" w:rsidRDefault="008F5F7B" w:rsidP="0078193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Unikanie podnoszenia głosu, </w:t>
      </w:r>
      <w:r w:rsidR="00862415">
        <w:rPr>
          <w:rFonts w:ascii="Times New Roman" w:eastAsia="Times New Roman" w:hAnsi="Times New Roman" w:cs="Times New Roman"/>
          <w:sz w:val="24"/>
          <w:szCs w:val="24"/>
          <w:lang w:eastAsia="pl-PL"/>
        </w:rPr>
        <w:t>ton wypowiedzi dostosowany do sytuacji.</w:t>
      </w:r>
    </w:p>
    <w:p w14:paraId="2BC9E16C" w14:textId="79164CEE" w:rsidR="008F5F7B" w:rsidRPr="008F5F7B" w:rsidRDefault="008F5F7B" w:rsidP="0078193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Rozmowy, diagnozy i </w:t>
      </w:r>
      <w:r w:rsidR="00862415">
        <w:rPr>
          <w:rFonts w:ascii="Times New Roman" w:eastAsia="Times New Roman" w:hAnsi="Times New Roman" w:cs="Times New Roman"/>
          <w:sz w:val="24"/>
          <w:szCs w:val="24"/>
          <w:lang w:eastAsia="pl-PL"/>
        </w:rPr>
        <w:t>zajęcia terapeutyczne</w:t>
      </w:r>
      <w:r w:rsidRPr="008F5F7B">
        <w:rPr>
          <w:rFonts w:ascii="Times New Roman" w:eastAsia="Times New Roman" w:hAnsi="Times New Roman" w:cs="Times New Roman"/>
          <w:sz w:val="24"/>
          <w:szCs w:val="24"/>
          <w:lang w:eastAsia="pl-PL"/>
        </w:rPr>
        <w:t xml:space="preserve"> powinny być przeprowadzane bez wątpliwości co do ich charakteru.</w:t>
      </w:r>
    </w:p>
    <w:p w14:paraId="7AD9C35F" w14:textId="539CBD93" w:rsidR="008F5F7B" w:rsidRPr="008F5F7B" w:rsidRDefault="008F5F7B" w:rsidP="0078193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Komunikacja z małoletnimi i ich opiekunami</w:t>
      </w:r>
      <w:r w:rsidR="00862415">
        <w:rPr>
          <w:rFonts w:ascii="Times New Roman" w:eastAsia="Times New Roman" w:hAnsi="Times New Roman" w:cs="Times New Roman"/>
          <w:sz w:val="24"/>
          <w:szCs w:val="24"/>
          <w:lang w:eastAsia="pl-PL"/>
        </w:rPr>
        <w:t xml:space="preserve"> prowadzona jest w bezpośrednim kontakcie lub</w:t>
      </w:r>
      <w:r w:rsidRPr="008F5F7B">
        <w:rPr>
          <w:rFonts w:ascii="Times New Roman" w:eastAsia="Times New Roman" w:hAnsi="Times New Roman" w:cs="Times New Roman"/>
          <w:sz w:val="24"/>
          <w:szCs w:val="24"/>
          <w:lang w:eastAsia="pl-PL"/>
        </w:rPr>
        <w:t xml:space="preserve"> przez oficjalne kanały (e-mail, telefon służbowy).</w:t>
      </w:r>
    </w:p>
    <w:p w14:paraId="0F291D3C" w14:textId="77777777" w:rsidR="008F5F7B" w:rsidRPr="008F5F7B" w:rsidRDefault="008F5F7B"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Zakaz przemocy i niestosownych relacji</w:t>
      </w:r>
    </w:p>
    <w:p w14:paraId="375334E1" w14:textId="3F219C86" w:rsidR="008F5F7B"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Zakaz stosowania przemocy</w:t>
      </w:r>
    </w:p>
    <w:p w14:paraId="0E206A6B" w14:textId="77777777" w:rsidR="008F5F7B" w:rsidRPr="008F5F7B" w:rsidRDefault="008F5F7B" w:rsidP="0078193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Pracownicy nie łamią prawa i norm, traktując wszystkich małoletnich sprawiedliwie, bez dyskryminacji.</w:t>
      </w:r>
    </w:p>
    <w:p w14:paraId="0C9F33B6" w14:textId="77777777" w:rsidR="008F5F7B" w:rsidRPr="008F5F7B" w:rsidRDefault="008F5F7B" w:rsidP="0078193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Nie wykorzystują relacji władzy ani przewagi fizycznej (zastraszanie, przymuszanie, groźby).</w:t>
      </w:r>
    </w:p>
    <w:p w14:paraId="528F805E" w14:textId="77777777" w:rsidR="008F5F7B" w:rsidRPr="008F5F7B" w:rsidRDefault="008F5F7B" w:rsidP="0078193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Zakaz stosowania przemocy fizycznej (np. bicie, popychanie, ograniczanie ruchu).</w:t>
      </w:r>
    </w:p>
    <w:p w14:paraId="663C7947" w14:textId="77777777" w:rsidR="008F5F7B" w:rsidRPr="008F5F7B" w:rsidRDefault="008F5F7B" w:rsidP="0078193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Zakaz stosowania przemocy psychicznej (np. stygmatyzowanie, wyśmiewanie, poniżanie).</w:t>
      </w:r>
    </w:p>
    <w:p w14:paraId="1F98CAE1" w14:textId="77777777" w:rsidR="00862415"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Zakaz naruszania godności:</w:t>
      </w:r>
      <w:r w:rsidRPr="008F5F7B">
        <w:rPr>
          <w:rFonts w:ascii="Times New Roman" w:eastAsia="Times New Roman" w:hAnsi="Times New Roman" w:cs="Times New Roman"/>
          <w:sz w:val="24"/>
          <w:szCs w:val="24"/>
          <w:lang w:eastAsia="pl-PL"/>
        </w:rPr>
        <w:t xml:space="preserve"> </w:t>
      </w:r>
    </w:p>
    <w:p w14:paraId="39057E8C" w14:textId="7EC6D24A" w:rsidR="008F5F7B" w:rsidRPr="00862415" w:rsidRDefault="008F5F7B" w:rsidP="00862415">
      <w:pPr>
        <w:pStyle w:val="Akapitzlist"/>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62415">
        <w:rPr>
          <w:rFonts w:ascii="Times New Roman" w:eastAsia="Times New Roman" w:hAnsi="Times New Roman" w:cs="Times New Roman"/>
          <w:sz w:val="24"/>
          <w:szCs w:val="24"/>
          <w:lang w:eastAsia="pl-PL"/>
        </w:rPr>
        <w:t>Zakaz wypowiedzi o podtekście seksualnym i nawiązywania do aktywności lub</w:t>
      </w:r>
      <w:r w:rsidR="00862415" w:rsidRPr="00862415">
        <w:rPr>
          <w:rFonts w:ascii="Times New Roman" w:eastAsia="Times New Roman" w:hAnsi="Times New Roman" w:cs="Times New Roman"/>
          <w:sz w:val="24"/>
          <w:szCs w:val="24"/>
          <w:lang w:eastAsia="pl-PL"/>
        </w:rPr>
        <w:t xml:space="preserve"> </w:t>
      </w:r>
    </w:p>
    <w:p w14:paraId="71E524EF" w14:textId="4DEF32AD" w:rsidR="00862415" w:rsidRPr="00862415" w:rsidRDefault="00862415" w:rsidP="00862415">
      <w:pPr>
        <w:pStyle w:val="Akapitzlist"/>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atrakcyjności seksualne</w:t>
      </w:r>
      <w:r w:rsidR="006650ED">
        <w:rPr>
          <w:rFonts w:ascii="Times New Roman" w:eastAsia="Times New Roman" w:hAnsi="Times New Roman" w:cs="Times New Roman"/>
          <w:sz w:val="24"/>
          <w:szCs w:val="24"/>
          <w:lang w:eastAsia="pl-PL"/>
        </w:rPr>
        <w:t>j:</w:t>
      </w:r>
    </w:p>
    <w:p w14:paraId="22D48DF6" w14:textId="24196CDD" w:rsidR="008F5F7B" w:rsidRPr="008F5F7B" w:rsidRDefault="006650ED" w:rsidP="0078193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8F5F7B" w:rsidRPr="008F5F7B">
        <w:rPr>
          <w:rFonts w:ascii="Times New Roman" w:eastAsia="Times New Roman" w:hAnsi="Times New Roman" w:cs="Times New Roman"/>
          <w:sz w:val="24"/>
          <w:szCs w:val="24"/>
          <w:lang w:eastAsia="pl-PL"/>
        </w:rPr>
        <w:t>akaz komentarzy na temat ciała/wyglądu/ubioru z podtekstem seksualnym.</w:t>
      </w:r>
    </w:p>
    <w:p w14:paraId="4F56ECAF" w14:textId="7C861578" w:rsidR="008F5F7B" w:rsidRPr="008F5F7B" w:rsidRDefault="006650ED" w:rsidP="0078193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8F5F7B" w:rsidRPr="008F5F7B">
        <w:rPr>
          <w:rFonts w:ascii="Times New Roman" w:eastAsia="Times New Roman" w:hAnsi="Times New Roman" w:cs="Times New Roman"/>
          <w:sz w:val="24"/>
          <w:szCs w:val="24"/>
          <w:lang w:eastAsia="pl-PL"/>
        </w:rPr>
        <w:t>akaz dyskryminujących komentarzy dotyczących płci.</w:t>
      </w:r>
    </w:p>
    <w:p w14:paraId="54C2D901" w14:textId="7B062068" w:rsidR="008F5F7B" w:rsidRPr="008F5F7B" w:rsidRDefault="006650ED" w:rsidP="0078193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8F5F7B" w:rsidRPr="008F5F7B">
        <w:rPr>
          <w:rFonts w:ascii="Times New Roman" w:eastAsia="Times New Roman" w:hAnsi="Times New Roman" w:cs="Times New Roman"/>
          <w:sz w:val="24"/>
          <w:szCs w:val="24"/>
          <w:lang w:eastAsia="pl-PL"/>
        </w:rPr>
        <w:t>akaz wulgarnych dowcipów i żartów.</w:t>
      </w:r>
    </w:p>
    <w:p w14:paraId="520BD6A0" w14:textId="2FABFBAC" w:rsidR="008F5F7B" w:rsidRPr="008F5F7B" w:rsidRDefault="006650ED" w:rsidP="006650ED">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8F5F7B" w:rsidRPr="008F5F7B">
        <w:rPr>
          <w:rFonts w:ascii="Times New Roman" w:eastAsia="Times New Roman" w:hAnsi="Times New Roman" w:cs="Times New Roman"/>
          <w:sz w:val="24"/>
          <w:szCs w:val="24"/>
          <w:lang w:eastAsia="pl-PL"/>
        </w:rPr>
        <w:t>akaz wulgarnych/dwuznacznych wiadomości i rozmów w mediach społecznościowych.</w:t>
      </w:r>
    </w:p>
    <w:p w14:paraId="2B359B1B" w14:textId="1E28251C" w:rsidR="008F5F7B" w:rsidRPr="008F5F7B" w:rsidRDefault="008F5F7B" w:rsidP="0078193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Pracownicy informują małoletnich, że mogą zgłaszać niekomfortowe sytuacje </w:t>
      </w:r>
      <w:r w:rsidR="00862415">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i oczekiwać odpowiedniej reakcji.</w:t>
      </w:r>
    </w:p>
    <w:p w14:paraId="428C32A0" w14:textId="052454C7" w:rsidR="008F5F7B" w:rsidRPr="008F5F7B" w:rsidRDefault="008F5F7B" w:rsidP="0078193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 xml:space="preserve">Szczególna ostrożność wobec małoletnich doświadczających nadużyć. Reagowanie </w:t>
      </w:r>
      <w:r w:rsidR="00862415">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z wyczuciem i pomaganie zrozumieć granice osobiste.</w:t>
      </w:r>
    </w:p>
    <w:p w14:paraId="177EF979" w14:textId="77777777" w:rsidR="008F5F7B" w:rsidRPr="008F5F7B" w:rsidRDefault="008F5F7B" w:rsidP="0078193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Równoważenie nadzoru z prawem małoletnich do prywatności.</w:t>
      </w:r>
    </w:p>
    <w:p w14:paraId="7D354629" w14:textId="77777777" w:rsidR="008F5F7B" w:rsidRDefault="008F5F7B" w:rsidP="0078193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Zapewnienie obecności innej osoby dorosłej podczas indywidualnych rozmów na życzenie małoletniego.</w:t>
      </w:r>
    </w:p>
    <w:p w14:paraId="7FD17D5D" w14:textId="77777777" w:rsidR="008722DC" w:rsidRDefault="008722DC"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2C35D56" w14:textId="77777777" w:rsidR="008722DC" w:rsidRPr="008F5F7B" w:rsidRDefault="008722DC"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3BE06C28" w14:textId="77777777" w:rsidR="008F5F7B" w:rsidRPr="008F5F7B" w:rsidRDefault="008F5F7B" w:rsidP="0078193C">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Zasady nawiązywania kontaktu z małoletnimi w godzinach pracy i w celach diagnostycznych oraz pomocowych</w:t>
      </w:r>
    </w:p>
    <w:p w14:paraId="2BA2120D" w14:textId="4A924E13" w:rsidR="008F5F7B" w:rsidRPr="008F5F7B" w:rsidRDefault="008F5F7B" w:rsidP="0078193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Traktowanie małoletnich podmiotowo:</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p</w:t>
      </w:r>
      <w:r w:rsidRPr="008F5F7B">
        <w:rPr>
          <w:rFonts w:ascii="Times New Roman" w:eastAsia="Times New Roman" w:hAnsi="Times New Roman" w:cs="Times New Roman"/>
          <w:sz w:val="24"/>
          <w:szCs w:val="24"/>
          <w:lang w:eastAsia="pl-PL"/>
        </w:rPr>
        <w:t>ersonel traktuje małoletnich jako podmioty, szanując ich godność i prawo do wyrażania siebie.</w:t>
      </w:r>
    </w:p>
    <w:p w14:paraId="039B3632" w14:textId="066AD673" w:rsidR="008F5F7B" w:rsidRPr="008F5F7B" w:rsidRDefault="008F5F7B" w:rsidP="0078193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Jawność i brak gratyfikacji:</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k</w:t>
      </w:r>
      <w:r w:rsidRPr="008F5F7B">
        <w:rPr>
          <w:rFonts w:ascii="Times New Roman" w:eastAsia="Times New Roman" w:hAnsi="Times New Roman" w:cs="Times New Roman"/>
          <w:sz w:val="24"/>
          <w:szCs w:val="24"/>
          <w:lang w:eastAsia="pl-PL"/>
        </w:rPr>
        <w:t>ontakt z małoletnimi nie może być niejawny, ukryty ani związany z gratyfikacją czy wynikający z relacji władzy.</w:t>
      </w:r>
    </w:p>
    <w:p w14:paraId="747ADBDA" w14:textId="7AE8C16D" w:rsidR="008F5F7B" w:rsidRPr="008F5F7B" w:rsidRDefault="008F5F7B" w:rsidP="0078193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Kontakt w godzinach pracy i celach zawodowych:</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k</w:t>
      </w:r>
      <w:r w:rsidRPr="008F5F7B">
        <w:rPr>
          <w:rFonts w:ascii="Times New Roman" w:eastAsia="Times New Roman" w:hAnsi="Times New Roman" w:cs="Times New Roman"/>
          <w:sz w:val="24"/>
          <w:szCs w:val="24"/>
          <w:lang w:eastAsia="pl-PL"/>
        </w:rPr>
        <w:t>ontakt powinien odbywać się wyłącznie w godzinach pracy i dotyczyć celów związanych z obowiązkami personelu.</w:t>
      </w:r>
    </w:p>
    <w:p w14:paraId="2851232C" w14:textId="276000C5" w:rsidR="008F5F7B" w:rsidRPr="008F5F7B" w:rsidRDefault="008F5F7B" w:rsidP="0078193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Brak kontaktów poza miejscem pracy:</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p</w:t>
      </w:r>
      <w:r w:rsidRPr="008F5F7B">
        <w:rPr>
          <w:rFonts w:ascii="Times New Roman" w:eastAsia="Times New Roman" w:hAnsi="Times New Roman" w:cs="Times New Roman"/>
          <w:sz w:val="24"/>
          <w:szCs w:val="24"/>
          <w:lang w:eastAsia="pl-PL"/>
        </w:rPr>
        <w:t>ersonel nie zaprasza małoletnich do swojego miejsca zamieszkania ani nie spotyka się z nimi prywatnie poza godzinami pracy.</w:t>
      </w:r>
    </w:p>
    <w:p w14:paraId="4BBF14E4" w14:textId="3D9B2C2F" w:rsidR="008F5F7B" w:rsidRPr="008F5F7B" w:rsidRDefault="008F5F7B" w:rsidP="0078193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Kanały służbowe jako jedyny sposób kontaktu poza godzinami pracy:</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br/>
        <w:t>w</w:t>
      </w:r>
      <w:r w:rsidRPr="008F5F7B">
        <w:rPr>
          <w:rFonts w:ascii="Times New Roman" w:eastAsia="Times New Roman" w:hAnsi="Times New Roman" w:cs="Times New Roman"/>
          <w:sz w:val="24"/>
          <w:szCs w:val="24"/>
          <w:lang w:eastAsia="pl-PL"/>
        </w:rPr>
        <w:t xml:space="preserve"> przypadku konieczności kontaktu poza godzinami pracy, personel korzysta wyłącznie z kanałów służbowych (e-mail, telefon służbowy), z zgodą rodziców/opiekunów prawnych.</w:t>
      </w:r>
    </w:p>
    <w:p w14:paraId="7C915AB9" w14:textId="2998AB67" w:rsidR="008F5F7B" w:rsidRPr="008F5F7B" w:rsidRDefault="008F5F7B" w:rsidP="0078193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Poufność w relacjach towarzyskich lub rodzinnych:</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u</w:t>
      </w:r>
      <w:r w:rsidRPr="008F5F7B">
        <w:rPr>
          <w:rFonts w:ascii="Times New Roman" w:eastAsia="Times New Roman" w:hAnsi="Times New Roman" w:cs="Times New Roman"/>
          <w:sz w:val="24"/>
          <w:szCs w:val="24"/>
          <w:lang w:eastAsia="pl-PL"/>
        </w:rPr>
        <w:t>trzymywanie relacji towarzyskich lub rodzinnych z małoletnimi (gdy są osobami bliskimi dla personelu) wymaga zachowania poufności wobec informacji dotyczących innych małoletnich oraz ich rodziców/opiekunów.</w:t>
      </w:r>
    </w:p>
    <w:p w14:paraId="6F525A9F" w14:textId="77777777" w:rsidR="008F5F7B" w:rsidRPr="008F5F7B" w:rsidRDefault="008F5F7B" w:rsidP="0078193C">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8F5F7B">
        <w:rPr>
          <w:rFonts w:ascii="Times New Roman" w:eastAsia="Times New Roman" w:hAnsi="Times New Roman" w:cs="Times New Roman"/>
          <w:b/>
          <w:bCs/>
          <w:sz w:val="24"/>
          <w:szCs w:val="24"/>
          <w:lang w:eastAsia="pl-PL"/>
        </w:rPr>
        <w:t>Zasady bezpiecznych relacji między małoletnimi w poradni</w:t>
      </w:r>
    </w:p>
    <w:p w14:paraId="456B89DC" w14:textId="4CFB8228"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Prawo do bezpiecznego środowiska:</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m</w:t>
      </w:r>
      <w:r w:rsidRPr="008F5F7B">
        <w:rPr>
          <w:rFonts w:ascii="Times New Roman" w:eastAsia="Times New Roman" w:hAnsi="Times New Roman" w:cs="Times New Roman"/>
          <w:sz w:val="24"/>
          <w:szCs w:val="24"/>
          <w:lang w:eastAsia="pl-PL"/>
        </w:rPr>
        <w:t xml:space="preserve">ałoletni mają prawo do życia i przebywania </w:t>
      </w:r>
      <w:r w:rsidR="006650ED">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w bezpiecznym środowisku, którego zapewnienie jest obowiązkiem pracowników poradni.</w:t>
      </w:r>
    </w:p>
    <w:p w14:paraId="49949FC1" w14:textId="5B3A3AE6"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Przestrzeganie zasad i norm:</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m</w:t>
      </w:r>
      <w:r w:rsidRPr="008F5F7B">
        <w:rPr>
          <w:rFonts w:ascii="Times New Roman" w:eastAsia="Times New Roman" w:hAnsi="Times New Roman" w:cs="Times New Roman"/>
          <w:sz w:val="24"/>
          <w:szCs w:val="24"/>
          <w:lang w:eastAsia="pl-PL"/>
        </w:rPr>
        <w:t>ałoletni zobowiązani są do przestrzegania ogólnie obowiązujących zasad i norm zachowania.</w:t>
      </w:r>
    </w:p>
    <w:p w14:paraId="65C178FE" w14:textId="3C42DC82"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Szacunek dla różnorodności:</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m</w:t>
      </w:r>
      <w:r w:rsidRPr="008F5F7B">
        <w:rPr>
          <w:rFonts w:ascii="Times New Roman" w:eastAsia="Times New Roman" w:hAnsi="Times New Roman" w:cs="Times New Roman"/>
          <w:sz w:val="24"/>
          <w:szCs w:val="24"/>
          <w:lang w:eastAsia="pl-PL"/>
        </w:rPr>
        <w:t xml:space="preserve">ałoletni szanują prawo innych do różnorodności </w:t>
      </w:r>
      <w:r w:rsidR="006650ED">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i zachowania tożsamości, nie dyskryminując ze względu na różnice.</w:t>
      </w:r>
    </w:p>
    <w:p w14:paraId="4A4B85DC" w14:textId="12DE4048"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Wysoka kultura osobista:</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k</w:t>
      </w:r>
      <w:r w:rsidRPr="008F5F7B">
        <w:rPr>
          <w:rFonts w:ascii="Times New Roman" w:eastAsia="Times New Roman" w:hAnsi="Times New Roman" w:cs="Times New Roman"/>
          <w:sz w:val="24"/>
          <w:szCs w:val="24"/>
          <w:lang w:eastAsia="pl-PL"/>
        </w:rPr>
        <w:t>ontakty między małoletnimi cechuje wysoka kultura osobista i szacunek.</w:t>
      </w:r>
    </w:p>
    <w:p w14:paraId="4E5B1DBD" w14:textId="17DBA06B"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Budowanie wzajemnych relacji:</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m</w:t>
      </w:r>
      <w:r w:rsidRPr="008F5F7B">
        <w:rPr>
          <w:rFonts w:ascii="Times New Roman" w:eastAsia="Times New Roman" w:hAnsi="Times New Roman" w:cs="Times New Roman"/>
          <w:sz w:val="24"/>
          <w:szCs w:val="24"/>
          <w:lang w:eastAsia="pl-PL"/>
        </w:rPr>
        <w:t>ałoletni budują wzajemne relacje poprzez niwelowanie konkurencyjności, wzajemne zrozumienie i konstruktywne rozwiązywanie konfliktów.</w:t>
      </w:r>
    </w:p>
    <w:p w14:paraId="1890CD2E" w14:textId="7BD77369"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Zrozumienie i wsparcie:</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m</w:t>
      </w:r>
      <w:r w:rsidRPr="008F5F7B">
        <w:rPr>
          <w:rFonts w:ascii="Times New Roman" w:eastAsia="Times New Roman" w:hAnsi="Times New Roman" w:cs="Times New Roman"/>
          <w:sz w:val="24"/>
          <w:szCs w:val="24"/>
          <w:lang w:eastAsia="pl-PL"/>
        </w:rPr>
        <w:t>ałoletni okazują zrozumienie dla trudności innych i nie wyśmiewają ich ani nie krytykują.</w:t>
      </w:r>
    </w:p>
    <w:p w14:paraId="061C184F" w14:textId="510A0483"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Odrzucenie agresji i przemocy:</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m</w:t>
      </w:r>
      <w:r w:rsidRPr="008F5F7B">
        <w:rPr>
          <w:rFonts w:ascii="Times New Roman" w:eastAsia="Times New Roman" w:hAnsi="Times New Roman" w:cs="Times New Roman"/>
          <w:sz w:val="24"/>
          <w:szCs w:val="24"/>
          <w:lang w:eastAsia="pl-PL"/>
        </w:rPr>
        <w:t>ałoletni nie akceptują ani nie usprawiedliwiają żadnej formy agresji czy przemocy między sobą.</w:t>
      </w:r>
    </w:p>
    <w:p w14:paraId="7EDD43D2" w14:textId="58045410"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Prawo do własnych poglądów:</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m</w:t>
      </w:r>
      <w:r w:rsidRPr="008F5F7B">
        <w:rPr>
          <w:rFonts w:ascii="Times New Roman" w:eastAsia="Times New Roman" w:hAnsi="Times New Roman" w:cs="Times New Roman"/>
          <w:sz w:val="24"/>
          <w:szCs w:val="24"/>
          <w:lang w:eastAsia="pl-PL"/>
        </w:rPr>
        <w:t xml:space="preserve">ałoletni mają prawo do własnych poglądów </w:t>
      </w:r>
      <w:r w:rsidR="006650ED">
        <w:rPr>
          <w:rFonts w:ascii="Times New Roman" w:eastAsia="Times New Roman" w:hAnsi="Times New Roman" w:cs="Times New Roman"/>
          <w:sz w:val="24"/>
          <w:szCs w:val="24"/>
          <w:lang w:eastAsia="pl-PL"/>
        </w:rPr>
        <w:br/>
      </w:r>
      <w:r w:rsidRPr="008F5F7B">
        <w:rPr>
          <w:rFonts w:ascii="Times New Roman" w:eastAsia="Times New Roman" w:hAnsi="Times New Roman" w:cs="Times New Roman"/>
          <w:sz w:val="24"/>
          <w:szCs w:val="24"/>
          <w:lang w:eastAsia="pl-PL"/>
        </w:rPr>
        <w:t>i wyrażania ich w sposób wolny od agresji i przemocy, nie wyrządzając krzywdy innym.</w:t>
      </w:r>
    </w:p>
    <w:p w14:paraId="097FC72E" w14:textId="2D0EE85C" w:rsidR="008F5F7B" w:rsidRPr="008F5F7B" w:rsidRDefault="008F5F7B" w:rsidP="0078193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b/>
          <w:bCs/>
          <w:sz w:val="24"/>
          <w:szCs w:val="24"/>
          <w:lang w:eastAsia="pl-PL"/>
        </w:rPr>
        <w:t>Zakaz agresji i przemocy:</w:t>
      </w:r>
      <w:r w:rsidRPr="008F5F7B">
        <w:rPr>
          <w:rFonts w:ascii="Times New Roman" w:eastAsia="Times New Roman" w:hAnsi="Times New Roman" w:cs="Times New Roman"/>
          <w:sz w:val="24"/>
          <w:szCs w:val="24"/>
          <w:lang w:eastAsia="pl-PL"/>
        </w:rPr>
        <w:t xml:space="preserve"> </w:t>
      </w:r>
      <w:r w:rsidR="006650ED">
        <w:rPr>
          <w:rFonts w:ascii="Times New Roman" w:eastAsia="Times New Roman" w:hAnsi="Times New Roman" w:cs="Times New Roman"/>
          <w:sz w:val="24"/>
          <w:szCs w:val="24"/>
          <w:lang w:eastAsia="pl-PL"/>
        </w:rPr>
        <w:t>b</w:t>
      </w:r>
      <w:r w:rsidRPr="008F5F7B">
        <w:rPr>
          <w:rFonts w:ascii="Times New Roman" w:eastAsia="Times New Roman" w:hAnsi="Times New Roman" w:cs="Times New Roman"/>
          <w:sz w:val="24"/>
          <w:szCs w:val="24"/>
          <w:lang w:eastAsia="pl-PL"/>
        </w:rPr>
        <w:t>ez względu na okoliczności, agresja i przemoc fizyczna, słowna czy psychiczna między małoletnimi są zawsze nieakceptowalne.</w:t>
      </w:r>
    </w:p>
    <w:p w14:paraId="0608D4CE" w14:textId="77777777" w:rsidR="008722DC" w:rsidRPr="008F5F7B" w:rsidRDefault="008F5F7B"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F5F7B">
        <w:rPr>
          <w:rFonts w:ascii="Times New Roman" w:eastAsia="Times New Roman" w:hAnsi="Times New Roman" w:cs="Times New Roman"/>
          <w:sz w:val="24"/>
          <w:szCs w:val="24"/>
          <w:lang w:eastAsia="pl-PL"/>
        </w:rPr>
        <w:t>Te zasady są kluczowe dla utrzymania bezpiecznego i wspierającego środowiska dla małoletnich w poradni.</w:t>
      </w:r>
    </w:p>
    <w:p w14:paraId="1BD892F1" w14:textId="77777777" w:rsidR="008722DC" w:rsidRPr="008722DC" w:rsidRDefault="008722DC"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8722DC">
        <w:rPr>
          <w:rFonts w:ascii="Times New Roman" w:eastAsia="Times New Roman" w:hAnsi="Times New Roman" w:cs="Times New Roman"/>
          <w:b/>
          <w:bCs/>
          <w:sz w:val="27"/>
          <w:szCs w:val="27"/>
          <w:lang w:eastAsia="pl-PL"/>
        </w:rPr>
        <w:lastRenderedPageBreak/>
        <w:t>Rozdział 4: Zasady i procedury interwencji w sytuacji podejrzenia krzywdzenia małoletniego</w:t>
      </w:r>
    </w:p>
    <w:p w14:paraId="5E89F28D" w14:textId="77777777" w:rsidR="008722DC" w:rsidRPr="008722DC" w:rsidRDefault="008722DC"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722DC">
        <w:rPr>
          <w:rFonts w:ascii="Times New Roman" w:eastAsia="Times New Roman" w:hAnsi="Times New Roman" w:cs="Times New Roman"/>
          <w:b/>
          <w:bCs/>
          <w:sz w:val="24"/>
          <w:szCs w:val="24"/>
          <w:lang w:eastAsia="pl-PL"/>
        </w:rPr>
        <w:t>Rozpoznawanie przemocy wobec małoletniego</w:t>
      </w:r>
    </w:p>
    <w:p w14:paraId="6D2B049B" w14:textId="77777777" w:rsidR="008722DC" w:rsidRPr="008722DC" w:rsidRDefault="008722DC"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Rozpoznawanie przemocy wobec małoletniego odbywa się przez:</w:t>
      </w:r>
    </w:p>
    <w:p w14:paraId="265C920A" w14:textId="77777777" w:rsidR="008722DC" w:rsidRPr="008722DC" w:rsidRDefault="008722DC" w:rsidP="0078193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Ujawnienie przemocy domowej przez pokrzywdzonego.</w:t>
      </w:r>
    </w:p>
    <w:p w14:paraId="485B5A7B" w14:textId="77777777" w:rsidR="008722DC" w:rsidRPr="008722DC" w:rsidRDefault="008722DC" w:rsidP="0078193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Informacje od bezpośrednich świadków.</w:t>
      </w:r>
    </w:p>
    <w:p w14:paraId="73AAFA25" w14:textId="77777777" w:rsidR="008722DC" w:rsidRPr="008722DC" w:rsidRDefault="008722DC" w:rsidP="0078193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Analizę objawów krzywdzenia u małoletniego.</w:t>
      </w:r>
    </w:p>
    <w:p w14:paraId="014B5901" w14:textId="77777777" w:rsidR="008722DC" w:rsidRPr="008722DC" w:rsidRDefault="008722DC" w:rsidP="0078193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Oceny ryzyka wystąpienia przemocy w rodzinie.</w:t>
      </w:r>
    </w:p>
    <w:p w14:paraId="42A21CB5" w14:textId="77777777" w:rsidR="008722DC" w:rsidRPr="008722DC" w:rsidRDefault="008722DC"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722DC">
        <w:rPr>
          <w:rFonts w:ascii="Times New Roman" w:eastAsia="Times New Roman" w:hAnsi="Times New Roman" w:cs="Times New Roman"/>
          <w:b/>
          <w:bCs/>
          <w:sz w:val="24"/>
          <w:szCs w:val="24"/>
          <w:lang w:eastAsia="pl-PL"/>
        </w:rPr>
        <w:t>Zgłaszanie stosowania przemocy domowej przez małoletniego</w:t>
      </w:r>
    </w:p>
    <w:p w14:paraId="60341F13" w14:textId="77777777" w:rsidR="008722DC" w:rsidRPr="008722DC" w:rsidRDefault="008722DC" w:rsidP="0078193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Małoletni klient poradni może zgłosić stosowanie przemocy domowej ustnie lub pisemnie każdemu pracownikowi poradni, któremu zaufa.</w:t>
      </w:r>
    </w:p>
    <w:p w14:paraId="4A99009B" w14:textId="5E725BE5" w:rsidR="008722DC" w:rsidRPr="008722DC" w:rsidRDefault="008722DC" w:rsidP="0078193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Zgłoszenie może nastąpić w różny sposób: bezpośrednia rozmowa, droga elektroniczna, telefoniczna.</w:t>
      </w:r>
    </w:p>
    <w:p w14:paraId="6AB918F1" w14:textId="77777777" w:rsidR="008722DC" w:rsidRPr="008722DC" w:rsidRDefault="008722DC" w:rsidP="0078193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W przypadku małoletniego obcojęzycznego lub mającego trudności w komunikacji, pracownik poradni zapewnia pomoc w nawiązaniu kontaktu.</w:t>
      </w:r>
    </w:p>
    <w:p w14:paraId="59FEBF33" w14:textId="602E71E1" w:rsidR="008722DC" w:rsidRPr="008722DC" w:rsidRDefault="008722DC" w:rsidP="0078193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Pierwsze działania mają na celu zatrzymanie krzywdzenia, natychmiastowe zgłoszenie Policji i pogotowia ratunkowego w przypadku zagrożenia życia</w:t>
      </w:r>
      <w:r w:rsidR="006650ED">
        <w:rPr>
          <w:rFonts w:ascii="Times New Roman" w:eastAsia="Times New Roman" w:hAnsi="Times New Roman" w:cs="Times New Roman"/>
          <w:sz w:val="24"/>
          <w:szCs w:val="24"/>
          <w:lang w:eastAsia="pl-PL"/>
        </w:rPr>
        <w:t xml:space="preserve"> lub zdrowia</w:t>
      </w:r>
      <w:r w:rsidRPr="008722DC">
        <w:rPr>
          <w:rFonts w:ascii="Times New Roman" w:eastAsia="Times New Roman" w:hAnsi="Times New Roman" w:cs="Times New Roman"/>
          <w:sz w:val="24"/>
          <w:szCs w:val="24"/>
          <w:lang w:eastAsia="pl-PL"/>
        </w:rPr>
        <w:t xml:space="preserve"> małoletniego.</w:t>
      </w:r>
    </w:p>
    <w:p w14:paraId="1CF9E5B7" w14:textId="77777777" w:rsidR="008722DC" w:rsidRPr="008722DC" w:rsidRDefault="008722DC"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722DC">
        <w:rPr>
          <w:rFonts w:ascii="Times New Roman" w:eastAsia="Times New Roman" w:hAnsi="Times New Roman" w:cs="Times New Roman"/>
          <w:b/>
          <w:bCs/>
          <w:sz w:val="24"/>
          <w:szCs w:val="24"/>
          <w:lang w:eastAsia="pl-PL"/>
        </w:rPr>
        <w:t>Zgłaszanie podejrzenia przemocy domowej przez pracownika poradni</w:t>
      </w:r>
    </w:p>
    <w:p w14:paraId="39EE5D52" w14:textId="77777777" w:rsidR="008722DC" w:rsidRPr="008722DC" w:rsidRDefault="008722DC" w:rsidP="0078193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Każdy pracownik poradni, który podejrzewa krzywdzenie małoletniego, jest zobowiązany do natychmiastowej reakcji i udzielenia pierwszej pomocy, jeśli jest to konieczne.</w:t>
      </w:r>
    </w:p>
    <w:p w14:paraId="087EE357" w14:textId="77777777" w:rsidR="008722DC" w:rsidRPr="008722DC" w:rsidRDefault="008722DC" w:rsidP="0078193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Pracownik pilnie informuje dyrektora poradni o zdarzeniu, dostarczając pisemną notatkę zawierającą istotne informacje dotyczące stanu małoletniego oraz podejmowanych działań.</w:t>
      </w:r>
    </w:p>
    <w:p w14:paraId="06E43E33" w14:textId="1CBB2B40" w:rsidR="008722DC" w:rsidRPr="008722DC" w:rsidRDefault="008722DC" w:rsidP="0078193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Dyrektor poradni lub wyznaczony koordynator wypełnia Kartę zgłoszenia  w obecności osoby zgłaszającej.</w:t>
      </w:r>
    </w:p>
    <w:p w14:paraId="7D32E9D7" w14:textId="77777777" w:rsidR="008722DC" w:rsidRPr="008722DC" w:rsidRDefault="008722DC"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8722DC">
        <w:rPr>
          <w:rFonts w:ascii="Times New Roman" w:eastAsia="Times New Roman" w:hAnsi="Times New Roman" w:cs="Times New Roman"/>
          <w:b/>
          <w:bCs/>
          <w:sz w:val="24"/>
          <w:szCs w:val="24"/>
          <w:lang w:eastAsia="pl-PL"/>
        </w:rPr>
        <w:t>Zgłaszanie podejrzenia przemocy domowej przez osoby z zewnątrz</w:t>
      </w:r>
    </w:p>
    <w:p w14:paraId="2541C99B" w14:textId="77777777" w:rsidR="008722DC" w:rsidRPr="008722DC" w:rsidRDefault="008722DC" w:rsidP="0078193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Świadek przemocy domowej wobec małoletniego ma prawo do zgłoszenia tego faktu dyrektorowi poradni.</w:t>
      </w:r>
    </w:p>
    <w:p w14:paraId="67DFF362" w14:textId="77777777" w:rsidR="008722DC" w:rsidRPr="008722DC" w:rsidRDefault="008722DC" w:rsidP="0078193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Zgłaszający przemoc przedstawia fakt oparty na obserwacji, dostarczając niezbędnych danych kontaktowych i dokumentu tożsamości.</w:t>
      </w:r>
    </w:p>
    <w:p w14:paraId="1588D9A9" w14:textId="77777777" w:rsidR="008722DC" w:rsidRPr="008722DC" w:rsidRDefault="008722DC" w:rsidP="0078193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Osoba zgłaszająca otrzymuje informację o zasadach przetwarzania jej danych osobowych i bezpieczeństwa ich przechowywania.</w:t>
      </w:r>
    </w:p>
    <w:p w14:paraId="3E12E0D1" w14:textId="77777777" w:rsidR="008722DC" w:rsidRDefault="008722DC"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722DC">
        <w:rPr>
          <w:rFonts w:ascii="Times New Roman" w:eastAsia="Times New Roman" w:hAnsi="Times New Roman" w:cs="Times New Roman"/>
          <w:sz w:val="24"/>
          <w:szCs w:val="24"/>
          <w:lang w:eastAsia="pl-PL"/>
        </w:rPr>
        <w:t>Te zasady mają na celu skuteczną ochronę małoletnich przebywających w poradni przed przemocą i zapewnienie im natychmiastowej pomocy w sytuacjach zagrożenia.</w:t>
      </w:r>
    </w:p>
    <w:p w14:paraId="75478325" w14:textId="77777777" w:rsidR="00E2365A" w:rsidRPr="008722DC"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537F1EBF" w14:textId="77777777" w:rsidR="00F76CB8" w:rsidRDefault="00FA0F37" w:rsidP="0078193C">
      <w:pPr>
        <w:spacing w:before="100" w:beforeAutospacing="1" w:after="100" w:afterAutospacing="1" w:line="240" w:lineRule="auto"/>
        <w:jc w:val="both"/>
        <w:outlineLvl w:val="3"/>
      </w:pPr>
    </w:p>
    <w:p w14:paraId="4ECB6C6A" w14:textId="77777777" w:rsidR="00C47615" w:rsidRPr="00C47615" w:rsidRDefault="00C47615"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47615">
        <w:rPr>
          <w:rFonts w:ascii="Times New Roman" w:eastAsia="Times New Roman" w:hAnsi="Times New Roman" w:cs="Times New Roman"/>
          <w:b/>
          <w:bCs/>
          <w:sz w:val="24"/>
          <w:szCs w:val="24"/>
          <w:lang w:eastAsia="pl-PL"/>
        </w:rPr>
        <w:lastRenderedPageBreak/>
        <w:t>Wstępna diagnoza i ocena sytuacji osoby krzywdzonej</w:t>
      </w:r>
    </w:p>
    <w:p w14:paraId="6D0AEEFA" w14:textId="77777777" w:rsidR="00C47615" w:rsidRPr="00C47615" w:rsidRDefault="00C47615" w:rsidP="0078193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Po otrzymaniu zgłoszenia krzywdzenia lub podejrzenia przemocy wobec małoletniego, dyrektor poradni powołuje Zespół Interwencyjny do zdiagnozowania sytuacji ofiary. Zespół analizuje czynniki ryzyka oraz dane potwierdzające lub wykluczające przemoc, takie jak tożsamość sprawcy, częstotliwość i długość trwania przemocy, oraz relacje w rodzinie, w tym wsparcie dla małoletniego i inne czynniki towarzyszące, np. uzależnienie od alkoholu rodziców.</w:t>
      </w:r>
    </w:p>
    <w:p w14:paraId="577EF02B" w14:textId="77777777" w:rsidR="00C47615" w:rsidRPr="00C47615" w:rsidRDefault="00C47615" w:rsidP="0078193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Zespół Interwencyjny składa się z psychologa, pedagoga oraz pracownika zgłaszającego podejrzenie przemocy. Zaleca się przeprowadzenie rozmów z małoletnim, osobą zgłaszającą oraz rodzicem/opiekunem, który nie jest sprawcą przemocy.</w:t>
      </w:r>
    </w:p>
    <w:p w14:paraId="3BD08B7F" w14:textId="5EA2EDD8" w:rsidR="00C47615" w:rsidRPr="00C47615" w:rsidRDefault="00C47615" w:rsidP="0078193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Wstępną diagnozę przeprowadza się przy użyciu karty obserwacji i diagnozy,</w:t>
      </w:r>
      <w:r w:rsidR="006650ED">
        <w:rPr>
          <w:rFonts w:ascii="Times New Roman" w:eastAsia="Times New Roman" w:hAnsi="Times New Roman" w:cs="Times New Roman"/>
          <w:sz w:val="24"/>
          <w:szCs w:val="24"/>
          <w:lang w:eastAsia="pl-PL"/>
        </w:rPr>
        <w:br/>
      </w:r>
      <w:r w:rsidRPr="00C47615">
        <w:rPr>
          <w:rFonts w:ascii="Times New Roman" w:eastAsia="Times New Roman" w:hAnsi="Times New Roman" w:cs="Times New Roman"/>
          <w:sz w:val="24"/>
          <w:szCs w:val="24"/>
          <w:lang w:eastAsia="pl-PL"/>
        </w:rPr>
        <w:t xml:space="preserve"> a w przypadku zaniedbania - kwestionariusza diagnozującego oznaki zaniedbania. Po potwierdzeniu przemocy lub jej podejrzenia, dyrektor poradni uruchamia procedurę "Niebieskie Karty". W przypadkach niewiarygodności zgłoszenia, psycholog i pedagog prowadzą dodatkowe obserwacje i ocenę sytuacji małoletniego w ciągu 3 miesięcy.</w:t>
      </w:r>
    </w:p>
    <w:p w14:paraId="4A8453DD" w14:textId="2B8B69E3" w:rsidR="00C47615" w:rsidRPr="00C47615" w:rsidRDefault="00C47615"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47615">
        <w:rPr>
          <w:rFonts w:ascii="Times New Roman" w:eastAsia="Times New Roman" w:hAnsi="Times New Roman" w:cs="Times New Roman"/>
          <w:b/>
          <w:bCs/>
          <w:sz w:val="24"/>
          <w:szCs w:val="24"/>
          <w:lang w:eastAsia="pl-PL"/>
        </w:rPr>
        <w:t>Uzasadnienie uruchamiania procedury "Niebieskie</w:t>
      </w:r>
      <w:r w:rsidR="006650ED">
        <w:rPr>
          <w:rFonts w:ascii="Times New Roman" w:eastAsia="Times New Roman" w:hAnsi="Times New Roman" w:cs="Times New Roman"/>
          <w:b/>
          <w:bCs/>
          <w:sz w:val="24"/>
          <w:szCs w:val="24"/>
          <w:lang w:eastAsia="pl-PL"/>
        </w:rPr>
        <w:t>j</w:t>
      </w:r>
      <w:r w:rsidRPr="00C47615">
        <w:rPr>
          <w:rFonts w:ascii="Times New Roman" w:eastAsia="Times New Roman" w:hAnsi="Times New Roman" w:cs="Times New Roman"/>
          <w:b/>
          <w:bCs/>
          <w:sz w:val="24"/>
          <w:szCs w:val="24"/>
          <w:lang w:eastAsia="pl-PL"/>
        </w:rPr>
        <w:t xml:space="preserve"> Karty"</w:t>
      </w:r>
    </w:p>
    <w:p w14:paraId="51921F20" w14:textId="1E69EAF4" w:rsidR="00C47615" w:rsidRPr="00C47615" w:rsidRDefault="00C47615"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Procedura "Niebieskie</w:t>
      </w:r>
      <w:r w:rsidR="006650ED">
        <w:rPr>
          <w:rFonts w:ascii="Times New Roman" w:eastAsia="Times New Roman" w:hAnsi="Times New Roman" w:cs="Times New Roman"/>
          <w:sz w:val="24"/>
          <w:szCs w:val="24"/>
          <w:lang w:eastAsia="pl-PL"/>
        </w:rPr>
        <w:t>j</w:t>
      </w:r>
      <w:r w:rsidRPr="00C47615">
        <w:rPr>
          <w:rFonts w:ascii="Times New Roman" w:eastAsia="Times New Roman" w:hAnsi="Times New Roman" w:cs="Times New Roman"/>
          <w:sz w:val="24"/>
          <w:szCs w:val="24"/>
          <w:lang w:eastAsia="pl-PL"/>
        </w:rPr>
        <w:t xml:space="preserve"> Karty", zgodna z Ustawą o przeciwdziałaniu przemocy domowej oraz rozporządzeniem, nakłada na pracowników poradni obowiązek reagowania na każde podejrzenie przemocy wobec małoletniego. Zapewnia również efektywną współpracę interdyscyplinarną w celu ochrony małoletnich i ich rodzin. Pracownik poradni uczestniczący w grupie roboczej może:</w:t>
      </w:r>
    </w:p>
    <w:p w14:paraId="6DC0E04B" w14:textId="77777777" w:rsidR="00C47615" w:rsidRPr="00C47615" w:rsidRDefault="00C47615" w:rsidP="0078193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Wymieniać informacje o dziecku i jego rodzinie z innymi profesjonalistami.</w:t>
      </w:r>
    </w:p>
    <w:p w14:paraId="1B699D00" w14:textId="77777777" w:rsidR="00C47615" w:rsidRPr="00C47615" w:rsidRDefault="00C47615" w:rsidP="0078193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Dzielić się zadaniami mającymi na celu diagnozę sytuacji rodzinnej oraz monitorowanie sytuacji małoletniego między służbami.</w:t>
      </w:r>
    </w:p>
    <w:p w14:paraId="3DB8D74D" w14:textId="77777777" w:rsidR="00C47615" w:rsidRPr="00C47615" w:rsidRDefault="00C47615" w:rsidP="0078193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Wspólnie podejmować decyzje o ewentualnych interwencjach prawnych.</w:t>
      </w:r>
    </w:p>
    <w:p w14:paraId="772877B1" w14:textId="77777777" w:rsidR="00C47615" w:rsidRPr="00C47615" w:rsidRDefault="00C47615" w:rsidP="0078193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Otrzymywać wsparcie od innych specjalistów w pracy z małoletnim i jego rodziną.</w:t>
      </w:r>
    </w:p>
    <w:p w14:paraId="6684AF85" w14:textId="77777777" w:rsidR="00C47615" w:rsidRPr="00C47615" w:rsidRDefault="00C47615"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Działania te mają na celu zapewnienie skoordynowanej i skutecznej pomocy małoletnim dotkniętym przemocą domową.</w:t>
      </w:r>
    </w:p>
    <w:p w14:paraId="0B4E62A7" w14:textId="60676309" w:rsidR="00C47615" w:rsidRPr="00C47615" w:rsidRDefault="00C47615"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C47615">
        <w:rPr>
          <w:rFonts w:ascii="Times New Roman" w:eastAsia="Times New Roman" w:hAnsi="Times New Roman" w:cs="Times New Roman"/>
          <w:b/>
          <w:bCs/>
          <w:sz w:val="27"/>
          <w:szCs w:val="27"/>
          <w:lang w:eastAsia="pl-PL"/>
        </w:rPr>
        <w:t>procedury „Niebieskie</w:t>
      </w:r>
      <w:r w:rsidR="006650ED">
        <w:rPr>
          <w:rFonts w:ascii="Times New Roman" w:eastAsia="Times New Roman" w:hAnsi="Times New Roman" w:cs="Times New Roman"/>
          <w:b/>
          <w:bCs/>
          <w:sz w:val="27"/>
          <w:szCs w:val="27"/>
          <w:lang w:eastAsia="pl-PL"/>
        </w:rPr>
        <w:t>j</w:t>
      </w:r>
      <w:r w:rsidRPr="00C47615">
        <w:rPr>
          <w:rFonts w:ascii="Times New Roman" w:eastAsia="Times New Roman" w:hAnsi="Times New Roman" w:cs="Times New Roman"/>
          <w:b/>
          <w:bCs/>
          <w:sz w:val="27"/>
          <w:szCs w:val="27"/>
          <w:lang w:eastAsia="pl-PL"/>
        </w:rPr>
        <w:t xml:space="preserve"> Karty”</w:t>
      </w:r>
    </w:p>
    <w:p w14:paraId="592B5245" w14:textId="77777777" w:rsidR="00C47615" w:rsidRPr="00C47615" w:rsidRDefault="00C47615"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47615">
        <w:rPr>
          <w:rFonts w:ascii="Times New Roman" w:eastAsia="Times New Roman" w:hAnsi="Times New Roman" w:cs="Times New Roman"/>
          <w:b/>
          <w:bCs/>
          <w:sz w:val="24"/>
          <w:szCs w:val="24"/>
          <w:lang w:eastAsia="pl-PL"/>
        </w:rPr>
        <w:t>Cel procedury:</w:t>
      </w:r>
    </w:p>
    <w:p w14:paraId="6E000458" w14:textId="77777777" w:rsidR="00C47615" w:rsidRPr="00C47615" w:rsidRDefault="00C47615"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Procedura „Niebieskie Karty” ma na celu określenie postępowania pracowników poradni oraz dyrektora w sytuacjach stwierdzenia lub podejrzenia krzywdzenia małoletniego.</w:t>
      </w:r>
    </w:p>
    <w:p w14:paraId="11B397A9" w14:textId="77777777" w:rsidR="00C47615" w:rsidRPr="00C47615" w:rsidRDefault="00C47615"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47615">
        <w:rPr>
          <w:rFonts w:ascii="Times New Roman" w:eastAsia="Times New Roman" w:hAnsi="Times New Roman" w:cs="Times New Roman"/>
          <w:b/>
          <w:bCs/>
          <w:sz w:val="24"/>
          <w:szCs w:val="24"/>
          <w:lang w:eastAsia="pl-PL"/>
        </w:rPr>
        <w:t>Zakres procedury i ogólne zasady jej stosowania:</w:t>
      </w:r>
    </w:p>
    <w:p w14:paraId="31CDF341" w14:textId="77777777" w:rsidR="00C47615" w:rsidRPr="00C47615" w:rsidRDefault="00C47615"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Procedura dotyczy wszystkich pracowników poradni.</w:t>
      </w:r>
    </w:p>
    <w:p w14:paraId="44F9DBAE" w14:textId="77777777" w:rsidR="00C47615" w:rsidRPr="00C47615" w:rsidRDefault="00C47615"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Nadzór nad jej stosowaniem sprawuje dyrektor poradni.</w:t>
      </w:r>
    </w:p>
    <w:p w14:paraId="406D7E99" w14:textId="77777777" w:rsidR="00C47615" w:rsidRPr="00C47615" w:rsidRDefault="00C47615"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Dyrektor zapewnia wsparcie i pomoc osobom zaangażowanym w pomoc ofierze przemocy domowej.</w:t>
      </w:r>
    </w:p>
    <w:p w14:paraId="439E8BFF" w14:textId="77777777" w:rsidR="00C47615" w:rsidRPr="00C47615" w:rsidRDefault="00C47615"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W poradni wyznaczony jest Koordynator ds. Standardów ochrony małoletnich.</w:t>
      </w:r>
    </w:p>
    <w:p w14:paraId="346D9C5D" w14:textId="77777777" w:rsidR="00C47615" w:rsidRPr="00C47615" w:rsidRDefault="00C47615"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Pomoc małoletnim jest realizowana poprzez interdyscyplinarną współpracę zespołową.</w:t>
      </w:r>
    </w:p>
    <w:p w14:paraId="6C1476BF" w14:textId="77777777" w:rsidR="00C47615" w:rsidRPr="00C47615" w:rsidRDefault="00C47615"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lastRenderedPageBreak/>
        <w:t>Druki „Niebieskiej Karty – A” i „Niebieskiej Karty – B” są dostępne w sekretariacie poradni.</w:t>
      </w:r>
    </w:p>
    <w:p w14:paraId="681C6ADB" w14:textId="436A5C3C" w:rsidR="00C47615" w:rsidRPr="00C47615" w:rsidRDefault="008E6C1F"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Koordynator ds. Standardów ochrony małoletnich prowadzi rejestr wszczętych procedur.</w:t>
      </w:r>
    </w:p>
    <w:p w14:paraId="253C3BF0" w14:textId="77777777" w:rsidR="00C47615" w:rsidRPr="00C47615" w:rsidRDefault="00C47615" w:rsidP="0078193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Dostęp do dokumentacji mają wyłącznie osoby upoważnione przez dyrektora poradni.</w:t>
      </w:r>
    </w:p>
    <w:p w14:paraId="12D41AA4" w14:textId="77777777" w:rsidR="00C47615" w:rsidRPr="00C47615" w:rsidRDefault="00C47615"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47615">
        <w:rPr>
          <w:rFonts w:ascii="Times New Roman" w:eastAsia="Times New Roman" w:hAnsi="Times New Roman" w:cs="Times New Roman"/>
          <w:b/>
          <w:bCs/>
          <w:sz w:val="24"/>
          <w:szCs w:val="24"/>
          <w:lang w:eastAsia="pl-PL"/>
        </w:rPr>
        <w:t>Wszczęcie procedury „Niebieskie Karty”:</w:t>
      </w:r>
    </w:p>
    <w:p w14:paraId="6E0EBEBF"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Procedura rozpoczyna się od wypełnienia formularza Karty – „A” po stwierdzeniu lub podejrzeniu przemocy wobec małoletnich.</w:t>
      </w:r>
    </w:p>
    <w:p w14:paraId="46B895EE"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Nie wymaga się zgody osoby doznającej przemocy ani kontaktu z osobą stosującą przemoc.</w:t>
      </w:r>
    </w:p>
    <w:p w14:paraId="325C9EB5"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Informacje z wstępnej diagnozy mogą być wykorzystane przez dyrektora poradni.</w:t>
      </w:r>
    </w:p>
    <w:p w14:paraId="26415807"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Rozmowy z osobą dotkniętą przemocą odbywają się w bezpiecznych warunkach, z poszanowaniem godności.</w:t>
      </w:r>
    </w:p>
    <w:p w14:paraId="33DAC8F4"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Czynności przeprowadza się w obecności rodzica lub opiekuna, chyba że to oni są podejrzani o stosowanie przemocy.</w:t>
      </w:r>
    </w:p>
    <w:p w14:paraId="6B5C0C42"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Osoba podejrzana nie musi podpisywać formularzy „Niebieskich Kart”.</w:t>
      </w:r>
    </w:p>
    <w:p w14:paraId="454F3517"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Po wypełnieniu Karty – „A”, formularz przekazywany jest do zespołu interdyscyplinarnego niezwłocznie, nie później niż w ciągu 5 dni.</w:t>
      </w:r>
    </w:p>
    <w:p w14:paraId="0AB4899A" w14:textId="77777777" w:rsidR="00C47615" w:rsidRPr="00C47615" w:rsidRDefault="00C47615" w:rsidP="0078193C">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Osoba odpowiedzialna za przekazanie informuje o tym dyrektora poradni.</w:t>
      </w:r>
    </w:p>
    <w:p w14:paraId="4B0F8F0B" w14:textId="77777777" w:rsidR="00C47615" w:rsidRPr="00C47615" w:rsidRDefault="00C47615"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47615">
        <w:rPr>
          <w:rFonts w:ascii="Times New Roman" w:eastAsia="Times New Roman" w:hAnsi="Times New Roman" w:cs="Times New Roman"/>
          <w:b/>
          <w:bCs/>
          <w:sz w:val="24"/>
          <w:szCs w:val="24"/>
          <w:lang w:eastAsia="pl-PL"/>
        </w:rPr>
        <w:t>Uwagi końcowe:</w:t>
      </w:r>
    </w:p>
    <w:p w14:paraId="2EEF7862" w14:textId="77777777" w:rsidR="00C47615" w:rsidRPr="00C47615" w:rsidRDefault="00C47615"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47615">
        <w:rPr>
          <w:rFonts w:ascii="Times New Roman" w:eastAsia="Times New Roman" w:hAnsi="Times New Roman" w:cs="Times New Roman"/>
          <w:sz w:val="24"/>
          <w:szCs w:val="24"/>
          <w:lang w:eastAsia="pl-PL"/>
        </w:rPr>
        <w:t>Formularz „Niebieskiej Karty – B” nie jest przekazywany osobie podejrzanej o stosowanie przemocy. Po wypełnieniu formularza „A” niezwłocznie podejmowane są działania interwencyjne na rzecz bezpieczeństwa osoby doznającej przemocy.</w:t>
      </w:r>
    </w:p>
    <w:p w14:paraId="09436AB8" w14:textId="77777777" w:rsidR="00C23DF1" w:rsidRDefault="00C23DF1" w:rsidP="0078193C">
      <w:pPr>
        <w:pStyle w:val="Default"/>
        <w:jc w:val="both"/>
        <w:rPr>
          <w:rFonts w:ascii="Times New Roman" w:hAnsi="Times New Roman" w:cs="Times New Roman"/>
          <w:b/>
          <w:color w:val="auto"/>
        </w:rPr>
      </w:pPr>
    </w:p>
    <w:p w14:paraId="7A61C445" w14:textId="224059CE" w:rsidR="00C23DF1" w:rsidRPr="00C23DF1" w:rsidRDefault="00C23DF1" w:rsidP="008E6C1F">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C23DF1">
        <w:rPr>
          <w:rFonts w:ascii="Times New Roman" w:eastAsia="Times New Roman" w:hAnsi="Times New Roman" w:cs="Times New Roman"/>
          <w:b/>
          <w:bCs/>
          <w:sz w:val="27"/>
          <w:szCs w:val="27"/>
          <w:lang w:eastAsia="pl-PL"/>
        </w:rPr>
        <w:t xml:space="preserve"> Procedur</w:t>
      </w:r>
      <w:r w:rsidR="008E6C1F">
        <w:rPr>
          <w:rFonts w:ascii="Times New Roman" w:eastAsia="Times New Roman" w:hAnsi="Times New Roman" w:cs="Times New Roman"/>
          <w:b/>
          <w:bCs/>
          <w:sz w:val="27"/>
          <w:szCs w:val="27"/>
          <w:lang w:eastAsia="pl-PL"/>
        </w:rPr>
        <w:t>y</w:t>
      </w:r>
      <w:r w:rsidRPr="00C23DF1">
        <w:rPr>
          <w:rFonts w:ascii="Times New Roman" w:eastAsia="Times New Roman" w:hAnsi="Times New Roman" w:cs="Times New Roman"/>
          <w:b/>
          <w:bCs/>
          <w:sz w:val="27"/>
          <w:szCs w:val="27"/>
          <w:lang w:eastAsia="pl-PL"/>
        </w:rPr>
        <w:t xml:space="preserve"> interwencji w przypadku podejrzenia krzywdzenia dziecka</w:t>
      </w:r>
    </w:p>
    <w:p w14:paraId="13B38A73" w14:textId="77777777" w:rsidR="00C23DF1" w:rsidRPr="00C23DF1" w:rsidRDefault="00C23DF1"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23DF1">
        <w:rPr>
          <w:rFonts w:ascii="Times New Roman" w:eastAsia="Times New Roman" w:hAnsi="Times New Roman" w:cs="Times New Roman"/>
          <w:b/>
          <w:bCs/>
          <w:sz w:val="24"/>
          <w:szCs w:val="24"/>
          <w:lang w:eastAsia="pl-PL"/>
        </w:rPr>
        <w:t>Notatka służbowa i informacja</w:t>
      </w:r>
    </w:p>
    <w:p w14:paraId="69D30929" w14:textId="77777777" w:rsidR="00C23DF1" w:rsidRPr="00C23DF1" w:rsidRDefault="00C23DF1" w:rsidP="0078193C">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Pracownik Poradni psychologiczno-pedagogicznej, podejrzewając krzywdzenie dziecka, sporządza notatkę służbową zawierającą dane dziecka, źródło informacji oraz symptomy krzywdzenia.</w:t>
      </w:r>
    </w:p>
    <w:p w14:paraId="60134A40" w14:textId="77777777" w:rsidR="00C23DF1" w:rsidRPr="00C23DF1" w:rsidRDefault="00C23DF1" w:rsidP="0078193C">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Oryginał notatki trafia do teczki indywidualnej dziecka.</w:t>
      </w:r>
    </w:p>
    <w:p w14:paraId="5F1469B7" w14:textId="77777777" w:rsidR="00C23DF1" w:rsidRDefault="00C23DF1" w:rsidP="0078193C">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Kopię notatki przekazuje się Dyrektorowi Poradni lub koordynatorowi programu ochrony dzieci.</w:t>
      </w:r>
    </w:p>
    <w:p w14:paraId="2D2883F9" w14:textId="77777777" w:rsidR="00E2365A"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065BAFEB" w14:textId="77777777" w:rsidR="00E2365A" w:rsidRPr="00C23DF1"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0678704A" w14:textId="77777777" w:rsidR="00C23DF1" w:rsidRPr="00C23DF1" w:rsidRDefault="00C23DF1"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23DF1">
        <w:rPr>
          <w:rFonts w:ascii="Times New Roman" w:eastAsia="Times New Roman" w:hAnsi="Times New Roman" w:cs="Times New Roman"/>
          <w:b/>
          <w:bCs/>
          <w:sz w:val="24"/>
          <w:szCs w:val="24"/>
          <w:lang w:eastAsia="pl-PL"/>
        </w:rPr>
        <w:t>Decyzja i plan pomocy dziecku</w:t>
      </w:r>
    </w:p>
    <w:p w14:paraId="557876E9" w14:textId="77777777" w:rsidR="00C23DF1" w:rsidRPr="00C23DF1" w:rsidRDefault="00C23DF1" w:rsidP="0078193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Dyrektor Poradni lub koordynator programu razem z osobą zgłaszającą podejmują decyzję o dalszym postępowaniu.</w:t>
      </w:r>
    </w:p>
    <w:p w14:paraId="0976B30C" w14:textId="77777777" w:rsidR="00C23DF1" w:rsidRPr="00C23DF1" w:rsidRDefault="00C23DF1" w:rsidP="0078193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lastRenderedPageBreak/>
        <w:t>Rodzice/opiekunowie są zapraszani do Poradni, gdzie przedstawiane są informacje dotyczące podejrzenia krzywdzenia.</w:t>
      </w:r>
    </w:p>
    <w:p w14:paraId="29BF8424" w14:textId="77777777" w:rsidR="00C23DF1" w:rsidRPr="00C23DF1" w:rsidRDefault="00C23DF1" w:rsidP="0078193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Na podstawie zgromadzonych informacji opracowywany jest plan pomocy dziecku.</w:t>
      </w:r>
    </w:p>
    <w:p w14:paraId="333D1612" w14:textId="77777777" w:rsidR="00C23DF1" w:rsidRPr="00C23DF1" w:rsidRDefault="00C23DF1"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23DF1">
        <w:rPr>
          <w:rFonts w:ascii="Times New Roman" w:eastAsia="Times New Roman" w:hAnsi="Times New Roman" w:cs="Times New Roman"/>
          <w:b/>
          <w:bCs/>
          <w:sz w:val="24"/>
          <w:szCs w:val="24"/>
          <w:lang w:eastAsia="pl-PL"/>
        </w:rPr>
        <w:t>Zgłoszenie do instytucji i informowanie rodziców</w:t>
      </w:r>
    </w:p>
    <w:p w14:paraId="498484D5" w14:textId="77777777" w:rsidR="00C23DF1" w:rsidRPr="00C23DF1" w:rsidRDefault="00C23DF1" w:rsidP="0078193C">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Pracownik informuje rodziców/opiekunów o obowiązku zgłoszenia podejrzenia krzywdzenia do odpowiedniej instytucji.</w:t>
      </w:r>
    </w:p>
    <w:p w14:paraId="7BE8C67A" w14:textId="77777777" w:rsidR="00C23DF1" w:rsidRPr="00C23DF1" w:rsidRDefault="00C23DF1" w:rsidP="0078193C">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Dyrektor Poradni składa zawiadomienie do odpowiednich instytucji, dostosowując je do specyfiki sytuacji.</w:t>
      </w:r>
    </w:p>
    <w:p w14:paraId="2C133420" w14:textId="77777777" w:rsidR="00C23DF1" w:rsidRPr="00C23DF1" w:rsidRDefault="00C23DF1" w:rsidP="0078193C">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Dalsze postępowanie należy do kompetencji instytucji, do których zgłoszenie zostało przesłane.</w:t>
      </w:r>
    </w:p>
    <w:p w14:paraId="77C38890" w14:textId="77777777" w:rsidR="00C23DF1" w:rsidRPr="00C23DF1" w:rsidRDefault="00C23DF1" w:rsidP="0078193C">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Jeśli podejrzenia nie zostaną potwierdzone, rodzice są informowani na piśmie.</w:t>
      </w:r>
    </w:p>
    <w:p w14:paraId="235AED75" w14:textId="77777777" w:rsidR="00C23DF1" w:rsidRPr="00C23DF1" w:rsidRDefault="00C23DF1"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23DF1">
        <w:rPr>
          <w:rFonts w:ascii="Times New Roman" w:eastAsia="Times New Roman" w:hAnsi="Times New Roman" w:cs="Times New Roman"/>
          <w:b/>
          <w:bCs/>
          <w:sz w:val="24"/>
          <w:szCs w:val="24"/>
          <w:lang w:eastAsia="pl-PL"/>
        </w:rPr>
        <w:t>Dokumentacja postępowania</w:t>
      </w:r>
    </w:p>
    <w:p w14:paraId="72545FC4" w14:textId="77777777" w:rsidR="00C23DF1" w:rsidRPr="00C23DF1" w:rsidRDefault="00C23DF1" w:rsidP="0078193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Przebieg interwencji odnotowywany jest w formie notatki w karcie indywidualnej dziecka.</w:t>
      </w:r>
    </w:p>
    <w:p w14:paraId="29EAE03C" w14:textId="77777777" w:rsidR="00C23DF1" w:rsidRPr="00C23DF1" w:rsidRDefault="00C23DF1"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23DF1">
        <w:rPr>
          <w:rFonts w:ascii="Times New Roman" w:eastAsia="Times New Roman" w:hAnsi="Times New Roman" w:cs="Times New Roman"/>
          <w:b/>
          <w:bCs/>
          <w:sz w:val="24"/>
          <w:szCs w:val="24"/>
          <w:lang w:eastAsia="pl-PL"/>
        </w:rPr>
        <w:t>Postępowanie w przypadku podejrzenia krzywdzenia przez pracownika Poradni</w:t>
      </w:r>
    </w:p>
    <w:p w14:paraId="32A9255B" w14:textId="77777777" w:rsidR="00C23DF1" w:rsidRPr="00C23DF1" w:rsidRDefault="00C23DF1" w:rsidP="0078193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Osoba informująca o sytuacji zawiadamia o tym Dyrektora Poradni Psychologiczno-Pedagogicznej.</w:t>
      </w:r>
    </w:p>
    <w:p w14:paraId="1E0AD972" w14:textId="77777777" w:rsidR="00C23DF1" w:rsidRPr="00C23DF1" w:rsidRDefault="00C23DF1" w:rsidP="0078193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Dyrektor bada sytuację i sporządza notatkę służbową.</w:t>
      </w:r>
    </w:p>
    <w:p w14:paraId="2144A589" w14:textId="77777777" w:rsidR="00C23DF1" w:rsidRPr="00C23DF1" w:rsidRDefault="00C23DF1" w:rsidP="0078193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Prowadzi rozmowy z rodzicami pokrzywdzonego dziecka i pracownikiem podejrzanym o krzywdzenie.</w:t>
      </w:r>
    </w:p>
    <w:p w14:paraId="618F384F" w14:textId="77777777" w:rsidR="00C23DF1" w:rsidRPr="00C23DF1" w:rsidRDefault="00C23DF1" w:rsidP="0078193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W przypadku podejrzenia przestępstwa, Dyrektor składa zawiadomienie do odpowiednich instytucji i stosuje nadzór nad pracownikiem podejrzanym.</w:t>
      </w:r>
    </w:p>
    <w:p w14:paraId="4E7009BD" w14:textId="77777777" w:rsidR="00C23DF1" w:rsidRPr="00C23DF1" w:rsidRDefault="00C23DF1"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23DF1">
        <w:rPr>
          <w:rFonts w:ascii="Times New Roman" w:eastAsia="Times New Roman" w:hAnsi="Times New Roman" w:cs="Times New Roman"/>
          <w:b/>
          <w:bCs/>
          <w:sz w:val="24"/>
          <w:szCs w:val="24"/>
          <w:lang w:eastAsia="pl-PL"/>
        </w:rPr>
        <w:t>Współpraca ze szkołą/placówką</w:t>
      </w:r>
    </w:p>
    <w:p w14:paraId="3B3265BC" w14:textId="77777777" w:rsidR="00C23DF1" w:rsidRPr="00C23DF1" w:rsidRDefault="00C23DF1" w:rsidP="0078193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Jeśli pracownik Poradni uzyska informacje o krzywdzeniu dziecka w szkole/placówce, informuje rodziców i dyrektora.</w:t>
      </w:r>
    </w:p>
    <w:p w14:paraId="1775C17B" w14:textId="77777777" w:rsidR="00C23DF1" w:rsidRPr="00C23DF1" w:rsidRDefault="00C23DF1" w:rsidP="0078193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Współpracuje ze szkołą/placówką w zakresie zapobiegania krzywdzeniu dziecka.</w:t>
      </w:r>
    </w:p>
    <w:p w14:paraId="1B8C398B" w14:textId="77777777" w:rsidR="00C23DF1" w:rsidRPr="00C23DF1" w:rsidRDefault="00C23DF1" w:rsidP="0078193C">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C23DF1">
        <w:rPr>
          <w:rFonts w:ascii="Times New Roman" w:eastAsia="Times New Roman" w:hAnsi="Times New Roman" w:cs="Times New Roman"/>
          <w:b/>
          <w:bCs/>
          <w:sz w:val="24"/>
          <w:szCs w:val="24"/>
          <w:lang w:eastAsia="pl-PL"/>
        </w:rPr>
        <w:t>Zadania i obowiązki pracowników poradni</w:t>
      </w:r>
    </w:p>
    <w:p w14:paraId="6D884343" w14:textId="77777777" w:rsidR="00C23DF1" w:rsidRPr="00AB6BD7" w:rsidRDefault="00C23DF1" w:rsidP="00AB6BD7">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AB6BD7">
        <w:rPr>
          <w:rFonts w:ascii="Times New Roman" w:eastAsia="Times New Roman" w:hAnsi="Times New Roman" w:cs="Times New Roman"/>
          <w:b/>
          <w:bCs/>
          <w:sz w:val="24"/>
          <w:szCs w:val="24"/>
          <w:lang w:eastAsia="pl-PL"/>
        </w:rPr>
        <w:t>Dyrektor poradni:</w:t>
      </w:r>
    </w:p>
    <w:p w14:paraId="1F896345" w14:textId="77777777" w:rsidR="00C23DF1" w:rsidRPr="00C23DF1" w:rsidRDefault="00C23DF1" w:rsidP="0078193C">
      <w:pPr>
        <w:numPr>
          <w:ilvl w:val="1"/>
          <w:numId w:val="3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Współdziała z sądem rodzinnym, prokuraturą, policją i ośrodkami pomocy społecznej w przypadkach krzywdzenia małoletnich.</w:t>
      </w:r>
    </w:p>
    <w:p w14:paraId="74B20057" w14:textId="77777777" w:rsidR="00C23DF1" w:rsidRPr="00C23DF1" w:rsidRDefault="00C23DF1" w:rsidP="0078193C">
      <w:pPr>
        <w:numPr>
          <w:ilvl w:val="1"/>
          <w:numId w:val="3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Podpisuje pisma wychodzące dotyczące krzywdzenia małoletnich.</w:t>
      </w:r>
    </w:p>
    <w:p w14:paraId="6BC4053C" w14:textId="77777777" w:rsidR="00C23DF1" w:rsidRPr="00C23DF1" w:rsidRDefault="00C23DF1" w:rsidP="0078193C">
      <w:pPr>
        <w:numPr>
          <w:ilvl w:val="1"/>
          <w:numId w:val="3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Powołuje Zespoły interwencyjne do diagnozy ryzyka przemocy domowej.</w:t>
      </w:r>
    </w:p>
    <w:p w14:paraId="5A09C3E9" w14:textId="77777777" w:rsidR="00C23DF1" w:rsidRPr="00C23DF1" w:rsidRDefault="00C23DF1" w:rsidP="0078193C">
      <w:pPr>
        <w:numPr>
          <w:ilvl w:val="1"/>
          <w:numId w:val="3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Organizuje pomoc psychologiczno-pedagogiczną.</w:t>
      </w:r>
    </w:p>
    <w:p w14:paraId="43AD97E3" w14:textId="77777777" w:rsidR="00C23DF1" w:rsidRPr="00C23DF1" w:rsidRDefault="00C23DF1" w:rsidP="0078193C">
      <w:pPr>
        <w:numPr>
          <w:ilvl w:val="1"/>
          <w:numId w:val="3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sz w:val="24"/>
          <w:szCs w:val="24"/>
          <w:lang w:eastAsia="pl-PL"/>
        </w:rPr>
        <w:t>Nadzoruje dokumentację i jej archiwizowanie.</w:t>
      </w:r>
    </w:p>
    <w:p w14:paraId="75A8BBEC" w14:textId="77777777" w:rsidR="00C23DF1" w:rsidRPr="00363470" w:rsidRDefault="00C23DF1" w:rsidP="0078193C">
      <w:pPr>
        <w:pStyle w:val="Default"/>
        <w:jc w:val="both"/>
        <w:rPr>
          <w:rFonts w:ascii="Times New Roman" w:hAnsi="Times New Roman" w:cs="Times New Roman"/>
          <w:b/>
          <w:color w:val="auto"/>
        </w:rPr>
      </w:pPr>
    </w:p>
    <w:p w14:paraId="653E527B" w14:textId="70805857" w:rsidR="00C23DF1" w:rsidRPr="00AB6BD7" w:rsidRDefault="00AB6BD7" w:rsidP="0078193C">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C23DF1" w:rsidRPr="00AB6BD7">
        <w:rPr>
          <w:rFonts w:ascii="Times New Roman" w:eastAsia="Times New Roman" w:hAnsi="Times New Roman" w:cs="Times New Roman"/>
          <w:b/>
          <w:bCs/>
          <w:sz w:val="24"/>
          <w:szCs w:val="24"/>
          <w:lang w:eastAsia="pl-PL"/>
        </w:rPr>
        <w:t>Koordynator d.s. Standardów ochrony małoletnich</w:t>
      </w:r>
    </w:p>
    <w:p w14:paraId="22EF1B5E" w14:textId="331BFDE2"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lastRenderedPageBreak/>
        <w:t>Zbieranie informacji</w:t>
      </w:r>
      <w:r w:rsidRPr="00C23DF1">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k</w:t>
      </w:r>
      <w:r w:rsidRPr="00C23DF1">
        <w:rPr>
          <w:rFonts w:ascii="Times New Roman" w:eastAsia="Times New Roman" w:hAnsi="Times New Roman" w:cs="Times New Roman"/>
          <w:sz w:val="24"/>
          <w:szCs w:val="24"/>
          <w:lang w:eastAsia="pl-PL"/>
        </w:rPr>
        <w:t>oordynator gromadzi szczegółowe dane dotyczące małoletniego, w tym czynniki ryzyka i informacje o przemocy, pozyskując je od dziecka, rodziców oraz innych pracowników poradni.</w:t>
      </w:r>
    </w:p>
    <w:p w14:paraId="49F9A117" w14:textId="77777777"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Przewodniczenie Zespołowi interwencyjnemu</w:t>
      </w:r>
      <w:r w:rsidRPr="00C23DF1">
        <w:rPr>
          <w:rFonts w:ascii="Times New Roman" w:eastAsia="Times New Roman" w:hAnsi="Times New Roman" w:cs="Times New Roman"/>
          <w:sz w:val="24"/>
          <w:szCs w:val="24"/>
          <w:lang w:eastAsia="pl-PL"/>
        </w:rPr>
        <w:t>.</w:t>
      </w:r>
    </w:p>
    <w:p w14:paraId="08A5D530" w14:textId="6871619C"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Wszczynanie procedur</w:t>
      </w:r>
      <w:r w:rsidR="008D3B62">
        <w:rPr>
          <w:rFonts w:ascii="Times New Roman" w:eastAsia="Times New Roman" w:hAnsi="Times New Roman" w:cs="Times New Roman"/>
          <w:b/>
          <w:bCs/>
          <w:sz w:val="24"/>
          <w:szCs w:val="24"/>
          <w:lang w:eastAsia="pl-PL"/>
        </w:rPr>
        <w:t>y</w:t>
      </w:r>
      <w:r w:rsidRPr="00C23DF1">
        <w:rPr>
          <w:rFonts w:ascii="Times New Roman" w:eastAsia="Times New Roman" w:hAnsi="Times New Roman" w:cs="Times New Roman"/>
          <w:b/>
          <w:bCs/>
          <w:sz w:val="24"/>
          <w:szCs w:val="24"/>
          <w:lang w:eastAsia="pl-PL"/>
        </w:rPr>
        <w:t xml:space="preserve"> „Niebieskie</w:t>
      </w:r>
      <w:r w:rsidR="008D3B62">
        <w:rPr>
          <w:rFonts w:ascii="Times New Roman" w:eastAsia="Times New Roman" w:hAnsi="Times New Roman" w:cs="Times New Roman"/>
          <w:b/>
          <w:bCs/>
          <w:sz w:val="24"/>
          <w:szCs w:val="24"/>
          <w:lang w:eastAsia="pl-PL"/>
        </w:rPr>
        <w:t>j</w:t>
      </w:r>
      <w:r w:rsidRPr="00C23DF1">
        <w:rPr>
          <w:rFonts w:ascii="Times New Roman" w:eastAsia="Times New Roman" w:hAnsi="Times New Roman" w:cs="Times New Roman"/>
          <w:b/>
          <w:bCs/>
          <w:sz w:val="24"/>
          <w:szCs w:val="24"/>
          <w:lang w:eastAsia="pl-PL"/>
        </w:rPr>
        <w:t xml:space="preserve"> Karty”</w:t>
      </w:r>
      <w:r w:rsidRPr="00C23DF1">
        <w:rPr>
          <w:rFonts w:ascii="Times New Roman" w:eastAsia="Times New Roman" w:hAnsi="Times New Roman" w:cs="Times New Roman"/>
          <w:sz w:val="24"/>
          <w:szCs w:val="24"/>
          <w:lang w:eastAsia="pl-PL"/>
        </w:rPr>
        <w:t>.</w:t>
      </w:r>
    </w:p>
    <w:p w14:paraId="5CF04024" w14:textId="77777777"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Ocenia zagrożenie przemocą</w:t>
      </w:r>
      <w:r w:rsidRPr="00C23DF1">
        <w:rPr>
          <w:rFonts w:ascii="Times New Roman" w:eastAsia="Times New Roman" w:hAnsi="Times New Roman" w:cs="Times New Roman"/>
          <w:sz w:val="24"/>
          <w:szCs w:val="24"/>
          <w:lang w:eastAsia="pl-PL"/>
        </w:rPr>
        <w:t xml:space="preserve"> we współpracy z psychologiem i innymi specjalistami.</w:t>
      </w:r>
    </w:p>
    <w:p w14:paraId="07D99DA4" w14:textId="7555CEE8"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Współpraca z dyrektorem poradni</w:t>
      </w:r>
      <w:r w:rsidRPr="00C23DF1">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i</w:t>
      </w:r>
      <w:r w:rsidRPr="00C23DF1">
        <w:rPr>
          <w:rFonts w:ascii="Times New Roman" w:eastAsia="Times New Roman" w:hAnsi="Times New Roman" w:cs="Times New Roman"/>
          <w:sz w:val="24"/>
          <w:szCs w:val="24"/>
          <w:lang w:eastAsia="pl-PL"/>
        </w:rPr>
        <w:t>nformuje o podejrzeniach przemocy, gromadzi dokumentację i wspiera podejmowanie interwencji.</w:t>
      </w:r>
    </w:p>
    <w:p w14:paraId="42815A05" w14:textId="77777777"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Uczestnictwo w grupach diagnostyczno-pomocowych</w:t>
      </w:r>
      <w:r w:rsidRPr="00C23DF1">
        <w:rPr>
          <w:rFonts w:ascii="Times New Roman" w:eastAsia="Times New Roman" w:hAnsi="Times New Roman" w:cs="Times New Roman"/>
          <w:sz w:val="24"/>
          <w:szCs w:val="24"/>
          <w:lang w:eastAsia="pl-PL"/>
        </w:rPr>
        <w:t xml:space="preserve"> przy powoływaniu przez Zespół Interdyscyplinarny.</w:t>
      </w:r>
    </w:p>
    <w:p w14:paraId="7767498E" w14:textId="77EF7FE2"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Monitorowanie sytuacji małoletniego</w:t>
      </w:r>
      <w:r w:rsidRPr="00C23DF1">
        <w:rPr>
          <w:rFonts w:ascii="Times New Roman" w:eastAsia="Times New Roman" w:hAnsi="Times New Roman" w:cs="Times New Roman"/>
          <w:sz w:val="24"/>
          <w:szCs w:val="24"/>
          <w:lang w:eastAsia="pl-PL"/>
        </w:rPr>
        <w:t xml:space="preserve"> i zapewnienie poufności poprzez konsultacje </w:t>
      </w:r>
      <w:r w:rsidR="00AB6BD7">
        <w:rPr>
          <w:rFonts w:ascii="Times New Roman" w:eastAsia="Times New Roman" w:hAnsi="Times New Roman" w:cs="Times New Roman"/>
          <w:sz w:val="24"/>
          <w:szCs w:val="24"/>
          <w:lang w:eastAsia="pl-PL"/>
        </w:rPr>
        <w:br/>
      </w:r>
      <w:r w:rsidRPr="00C23DF1">
        <w:rPr>
          <w:rFonts w:ascii="Times New Roman" w:eastAsia="Times New Roman" w:hAnsi="Times New Roman" w:cs="Times New Roman"/>
          <w:sz w:val="24"/>
          <w:szCs w:val="24"/>
          <w:lang w:eastAsia="pl-PL"/>
        </w:rPr>
        <w:t>z innymi pracownikami.</w:t>
      </w:r>
    </w:p>
    <w:p w14:paraId="507DC153" w14:textId="77777777"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Informowanie rodziców o podejmowanych działaniach</w:t>
      </w:r>
      <w:r w:rsidRPr="00C23DF1">
        <w:rPr>
          <w:rFonts w:ascii="Times New Roman" w:eastAsia="Times New Roman" w:hAnsi="Times New Roman" w:cs="Times New Roman"/>
          <w:sz w:val="24"/>
          <w:szCs w:val="24"/>
          <w:lang w:eastAsia="pl-PL"/>
        </w:rPr>
        <w:t xml:space="preserve"> i decyzjach Zespołu Interdyscyplinarnego.</w:t>
      </w:r>
    </w:p>
    <w:p w14:paraId="036E66FF" w14:textId="77777777" w:rsidR="00C23DF1" w:rsidRPr="00C23DF1" w:rsidRDefault="00C23DF1" w:rsidP="0078193C">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Prowadzenie dokumentacji dotyczącej udzielanej pomocy psychologiczno-pedagogicznej</w:t>
      </w:r>
      <w:r w:rsidRPr="00C23DF1">
        <w:rPr>
          <w:rFonts w:ascii="Times New Roman" w:eastAsia="Times New Roman" w:hAnsi="Times New Roman" w:cs="Times New Roman"/>
          <w:sz w:val="24"/>
          <w:szCs w:val="24"/>
          <w:lang w:eastAsia="pl-PL"/>
        </w:rPr>
        <w:t>.</w:t>
      </w:r>
    </w:p>
    <w:p w14:paraId="3D71EFF2" w14:textId="77777777" w:rsidR="00C23DF1" w:rsidRPr="00AB6BD7" w:rsidRDefault="00C23DF1" w:rsidP="0078193C">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AB6BD7">
        <w:rPr>
          <w:rFonts w:ascii="Times New Roman" w:eastAsia="Times New Roman" w:hAnsi="Times New Roman" w:cs="Times New Roman"/>
          <w:b/>
          <w:bCs/>
          <w:sz w:val="24"/>
          <w:szCs w:val="24"/>
          <w:lang w:eastAsia="pl-PL"/>
        </w:rPr>
        <w:t>Pracownicy pedagogiczni poradni</w:t>
      </w:r>
    </w:p>
    <w:p w14:paraId="570EF04D" w14:textId="77777777" w:rsidR="00C23DF1" w:rsidRPr="00C23DF1" w:rsidRDefault="00C23DF1" w:rsidP="0078193C">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Udzielanie bezpośredniej pomocy</w:t>
      </w:r>
      <w:r w:rsidRPr="00C23DF1">
        <w:rPr>
          <w:rFonts w:ascii="Times New Roman" w:eastAsia="Times New Roman" w:hAnsi="Times New Roman" w:cs="Times New Roman"/>
          <w:sz w:val="24"/>
          <w:szCs w:val="24"/>
          <w:lang w:eastAsia="pl-PL"/>
        </w:rPr>
        <w:t xml:space="preserve"> w sytuacjach zagrożenia zdrowia lub życia małoletniego.</w:t>
      </w:r>
    </w:p>
    <w:p w14:paraId="7325AE8F" w14:textId="77777777" w:rsidR="00C23DF1" w:rsidRPr="00C23DF1" w:rsidRDefault="00C23DF1" w:rsidP="0078193C">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Kontakt z psychologiem</w:t>
      </w:r>
      <w:r w:rsidRPr="00C23DF1">
        <w:rPr>
          <w:rFonts w:ascii="Times New Roman" w:eastAsia="Times New Roman" w:hAnsi="Times New Roman" w:cs="Times New Roman"/>
          <w:sz w:val="24"/>
          <w:szCs w:val="24"/>
          <w:lang w:eastAsia="pl-PL"/>
        </w:rPr>
        <w:t xml:space="preserve"> i przekazywanie informacji o obserwacjach.</w:t>
      </w:r>
    </w:p>
    <w:p w14:paraId="07A69612" w14:textId="77777777" w:rsidR="00C23DF1" w:rsidRPr="00C23DF1" w:rsidRDefault="00C23DF1" w:rsidP="0078193C">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Wypełnianie Kart zgłoszenia podejrzenia przemocy</w:t>
      </w:r>
      <w:r w:rsidRPr="00C23DF1">
        <w:rPr>
          <w:rFonts w:ascii="Times New Roman" w:eastAsia="Times New Roman" w:hAnsi="Times New Roman" w:cs="Times New Roman"/>
          <w:sz w:val="24"/>
          <w:szCs w:val="24"/>
          <w:lang w:eastAsia="pl-PL"/>
        </w:rPr>
        <w:t>.</w:t>
      </w:r>
    </w:p>
    <w:p w14:paraId="1CD7D63B" w14:textId="77777777" w:rsidR="00C23DF1" w:rsidRPr="00C23DF1" w:rsidRDefault="00C23DF1" w:rsidP="0078193C">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Prowadzenie obserwacji małoletniego</w:t>
      </w:r>
      <w:r w:rsidRPr="00C23DF1">
        <w:rPr>
          <w:rFonts w:ascii="Times New Roman" w:eastAsia="Times New Roman" w:hAnsi="Times New Roman" w:cs="Times New Roman"/>
          <w:sz w:val="24"/>
          <w:szCs w:val="24"/>
          <w:lang w:eastAsia="pl-PL"/>
        </w:rPr>
        <w:t xml:space="preserve"> i dokumentowanie swoich spostrzeżeń.</w:t>
      </w:r>
    </w:p>
    <w:p w14:paraId="1F4256EC" w14:textId="77777777" w:rsidR="00C23DF1" w:rsidRPr="00C23DF1" w:rsidRDefault="00C23DF1" w:rsidP="0078193C">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Współpraca z psychologiem</w:t>
      </w:r>
      <w:r w:rsidRPr="00C23DF1">
        <w:rPr>
          <w:rFonts w:ascii="Times New Roman" w:eastAsia="Times New Roman" w:hAnsi="Times New Roman" w:cs="Times New Roman"/>
          <w:sz w:val="24"/>
          <w:szCs w:val="24"/>
          <w:lang w:eastAsia="pl-PL"/>
        </w:rPr>
        <w:t xml:space="preserve"> w ustalaniu planu pomocy małoletniemu.</w:t>
      </w:r>
    </w:p>
    <w:p w14:paraId="4F0D6C22" w14:textId="77777777" w:rsidR="00C23DF1" w:rsidRPr="00C23DF1" w:rsidRDefault="00C23DF1" w:rsidP="0078193C">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Monitorowanie sytuacji małoletniego</w:t>
      </w:r>
      <w:r w:rsidRPr="00C23DF1">
        <w:rPr>
          <w:rFonts w:ascii="Times New Roman" w:eastAsia="Times New Roman" w:hAnsi="Times New Roman" w:cs="Times New Roman"/>
          <w:sz w:val="24"/>
          <w:szCs w:val="24"/>
          <w:lang w:eastAsia="pl-PL"/>
        </w:rPr>
        <w:t xml:space="preserve"> i aktualizacja dokumentacji.</w:t>
      </w:r>
    </w:p>
    <w:p w14:paraId="50FA2A5E" w14:textId="77777777" w:rsidR="00C23DF1" w:rsidRPr="00AB6BD7" w:rsidRDefault="00C23DF1" w:rsidP="0078193C">
      <w:pPr>
        <w:spacing w:before="100" w:beforeAutospacing="1" w:after="100" w:afterAutospacing="1" w:line="240" w:lineRule="auto"/>
        <w:jc w:val="both"/>
        <w:outlineLvl w:val="2"/>
        <w:rPr>
          <w:rFonts w:ascii="Times New Roman" w:eastAsia="Times New Roman" w:hAnsi="Times New Roman" w:cs="Times New Roman"/>
          <w:b/>
          <w:bCs/>
          <w:sz w:val="24"/>
          <w:szCs w:val="24"/>
          <w:lang w:eastAsia="pl-PL"/>
        </w:rPr>
      </w:pPr>
      <w:r w:rsidRPr="00AB6BD7">
        <w:rPr>
          <w:rFonts w:ascii="Times New Roman" w:eastAsia="Times New Roman" w:hAnsi="Times New Roman" w:cs="Times New Roman"/>
          <w:b/>
          <w:bCs/>
          <w:sz w:val="24"/>
          <w:szCs w:val="24"/>
          <w:lang w:eastAsia="pl-PL"/>
        </w:rPr>
        <w:t>Pracownicy obsługi i administracji</w:t>
      </w:r>
    </w:p>
    <w:p w14:paraId="28384612" w14:textId="77777777" w:rsidR="00C23DF1" w:rsidRPr="00C23DF1" w:rsidRDefault="00C23DF1" w:rsidP="0078193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Kontakt z psychologiem/pedagogiem</w:t>
      </w:r>
      <w:r w:rsidRPr="00C23DF1">
        <w:rPr>
          <w:rFonts w:ascii="Times New Roman" w:eastAsia="Times New Roman" w:hAnsi="Times New Roman" w:cs="Times New Roman"/>
          <w:sz w:val="24"/>
          <w:szCs w:val="24"/>
          <w:lang w:eastAsia="pl-PL"/>
        </w:rPr>
        <w:t xml:space="preserve"> i przekazywanie informacji o podejrzeniach krzywdzenia dziecka.</w:t>
      </w:r>
    </w:p>
    <w:p w14:paraId="11E4E5ED" w14:textId="77777777" w:rsidR="00C23DF1" w:rsidRPr="00C23DF1" w:rsidRDefault="00C23DF1" w:rsidP="0078193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Obserwacja zachowania dziecka</w:t>
      </w:r>
      <w:r w:rsidRPr="00C23DF1">
        <w:rPr>
          <w:rFonts w:ascii="Times New Roman" w:eastAsia="Times New Roman" w:hAnsi="Times New Roman" w:cs="Times New Roman"/>
          <w:sz w:val="24"/>
          <w:szCs w:val="24"/>
          <w:lang w:eastAsia="pl-PL"/>
        </w:rPr>
        <w:t xml:space="preserve"> i notowanie faktycznych obserwacji.</w:t>
      </w:r>
    </w:p>
    <w:p w14:paraId="15557038" w14:textId="77777777" w:rsidR="00C23DF1" w:rsidRPr="00C23DF1" w:rsidRDefault="00C23DF1" w:rsidP="0078193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Zabezpieczenie dziecka</w:t>
      </w:r>
      <w:r w:rsidRPr="00C23DF1">
        <w:rPr>
          <w:rFonts w:ascii="Times New Roman" w:eastAsia="Times New Roman" w:hAnsi="Times New Roman" w:cs="Times New Roman"/>
          <w:sz w:val="24"/>
          <w:szCs w:val="24"/>
          <w:lang w:eastAsia="pl-PL"/>
        </w:rPr>
        <w:t xml:space="preserve"> w sytuacjach zagrożenia przed osobą stosującą przemoc.</w:t>
      </w:r>
    </w:p>
    <w:p w14:paraId="09BED3E3" w14:textId="77777777" w:rsidR="00C23DF1" w:rsidRPr="00C23DF1" w:rsidRDefault="00C23DF1" w:rsidP="0078193C">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Uwzględnienie stanu osób przyprowadzających</w:t>
      </w:r>
      <w:r w:rsidRPr="00C23DF1">
        <w:rPr>
          <w:rFonts w:ascii="Times New Roman" w:eastAsia="Times New Roman" w:hAnsi="Times New Roman" w:cs="Times New Roman"/>
          <w:sz w:val="24"/>
          <w:szCs w:val="24"/>
          <w:lang w:eastAsia="pl-PL"/>
        </w:rPr>
        <w:t xml:space="preserve"> dziecko.</w:t>
      </w:r>
    </w:p>
    <w:p w14:paraId="78D36023" w14:textId="77777777" w:rsidR="00C23DF1" w:rsidRPr="00C23DF1" w:rsidRDefault="00C23DF1"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C23DF1">
        <w:rPr>
          <w:rFonts w:ascii="Times New Roman" w:eastAsia="Times New Roman" w:hAnsi="Times New Roman" w:cs="Times New Roman"/>
          <w:b/>
          <w:bCs/>
          <w:sz w:val="27"/>
          <w:szCs w:val="27"/>
          <w:lang w:eastAsia="pl-PL"/>
        </w:rPr>
        <w:t>Procedura reagowania na cyberprzemoc</w:t>
      </w:r>
    </w:p>
    <w:p w14:paraId="601C1327"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Ujawnienie cyberprzemocy</w:t>
      </w:r>
      <w:r w:rsidRPr="00C23DF1">
        <w:rPr>
          <w:rFonts w:ascii="Times New Roman" w:eastAsia="Times New Roman" w:hAnsi="Times New Roman" w:cs="Times New Roman"/>
          <w:sz w:val="24"/>
          <w:szCs w:val="24"/>
          <w:lang w:eastAsia="pl-PL"/>
        </w:rPr>
        <w:t>: Zgłoszenie może pochodzić od małoletniego, jego rodziców, świadków lub pracowników poradni.</w:t>
      </w:r>
    </w:p>
    <w:p w14:paraId="535DCEFD" w14:textId="6677ABF7" w:rsidR="00C23DF1" w:rsidRPr="00AB6BD7"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Ustalenie okoliczności zdarzenia</w:t>
      </w:r>
      <w:r w:rsidRPr="00C23DF1">
        <w:rPr>
          <w:rFonts w:ascii="Times New Roman" w:eastAsia="Times New Roman" w:hAnsi="Times New Roman" w:cs="Times New Roman"/>
          <w:sz w:val="24"/>
          <w:szCs w:val="24"/>
          <w:lang w:eastAsia="pl-PL"/>
        </w:rPr>
        <w:t>: Analiza zdarzenia, powiadomienie rodziców i/lub służb, ustalanie tożsamości sprawcy przez policj</w:t>
      </w:r>
      <w:r w:rsidR="00AB6BD7">
        <w:rPr>
          <w:rFonts w:ascii="Times New Roman" w:eastAsia="Times New Roman" w:hAnsi="Times New Roman" w:cs="Times New Roman"/>
          <w:sz w:val="24"/>
          <w:szCs w:val="24"/>
          <w:lang w:eastAsia="pl-PL"/>
        </w:rPr>
        <w:t>ę.</w:t>
      </w:r>
    </w:p>
    <w:p w14:paraId="50DAAAC2" w14:textId="77777777" w:rsidR="00C23DF1" w:rsidRPr="00AB6BD7" w:rsidRDefault="00C23DF1" w:rsidP="00AB6BD7">
      <w:pPr>
        <w:pStyle w:val="Akapitzlist"/>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B6BD7">
        <w:rPr>
          <w:rFonts w:ascii="Times New Roman" w:eastAsia="Times New Roman" w:hAnsi="Times New Roman" w:cs="Times New Roman"/>
          <w:b/>
          <w:bCs/>
          <w:sz w:val="24"/>
          <w:szCs w:val="24"/>
          <w:lang w:eastAsia="pl-PL"/>
        </w:rPr>
        <w:t>Nie konfrontować sprawcy z ofiarą</w:t>
      </w:r>
      <w:r w:rsidRPr="00AB6BD7">
        <w:rPr>
          <w:rFonts w:ascii="Times New Roman" w:eastAsia="Times New Roman" w:hAnsi="Times New Roman" w:cs="Times New Roman"/>
          <w:sz w:val="24"/>
          <w:szCs w:val="24"/>
          <w:lang w:eastAsia="pl-PL"/>
        </w:rPr>
        <w:t>: Ważne jest, aby unikać bezpośrednich konfrontacji między sprawcą a ofiarą cyberprzemocy.</w:t>
      </w:r>
    </w:p>
    <w:p w14:paraId="6FD5AF10"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Zabezpieczenie dowodów</w:t>
      </w:r>
      <w:r w:rsidRPr="00C23DF1">
        <w:rPr>
          <w:rFonts w:ascii="Times New Roman" w:eastAsia="Times New Roman" w:hAnsi="Times New Roman" w:cs="Times New Roman"/>
          <w:sz w:val="24"/>
          <w:szCs w:val="24"/>
          <w:lang w:eastAsia="pl-PL"/>
        </w:rPr>
        <w:t>: Wszelkie dowody cyberprzemocy powinny być zabezpieczone przez rodziców/opiekunów prawnych lub policję.</w:t>
      </w:r>
    </w:p>
    <w:p w14:paraId="73A9E9CD"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Zarejestrowanie dowodów</w:t>
      </w:r>
      <w:r w:rsidRPr="00C23DF1">
        <w:rPr>
          <w:rFonts w:ascii="Times New Roman" w:eastAsia="Times New Roman" w:hAnsi="Times New Roman" w:cs="Times New Roman"/>
          <w:sz w:val="24"/>
          <w:szCs w:val="24"/>
          <w:lang w:eastAsia="pl-PL"/>
        </w:rPr>
        <w:t>: Można to zrobić poprzez telefon komórkowy, komunikatory, stronę www oraz e-mail, zapisując treści oraz dane nadawcy.</w:t>
      </w:r>
    </w:p>
    <w:p w14:paraId="587B5A61"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Identyfikacja sprawcy</w:t>
      </w:r>
      <w:r w:rsidRPr="00C23DF1">
        <w:rPr>
          <w:rFonts w:ascii="Times New Roman" w:eastAsia="Times New Roman" w:hAnsi="Times New Roman" w:cs="Times New Roman"/>
          <w:sz w:val="24"/>
          <w:szCs w:val="24"/>
          <w:lang w:eastAsia="pl-PL"/>
        </w:rPr>
        <w:t>: W przypadku braku możliwości ustalenia sprawcy, należy skontaktować się z dostawcą usługi internetowej lub policją.</w:t>
      </w:r>
    </w:p>
    <w:p w14:paraId="0F470D4A"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lastRenderedPageBreak/>
        <w:t>Działania wobec ofiary</w:t>
      </w:r>
      <w:r w:rsidRPr="00C23DF1">
        <w:rPr>
          <w:rFonts w:ascii="Times New Roman" w:eastAsia="Times New Roman" w:hAnsi="Times New Roman" w:cs="Times New Roman"/>
          <w:sz w:val="24"/>
          <w:szCs w:val="24"/>
          <w:lang w:eastAsia="pl-PL"/>
        </w:rPr>
        <w:t>: Ofiara otrzymuje wsparcie psychologiczne, jest informowana o swoich prawach i o tym, jak postępować w przypadku cyberprzemocy.</w:t>
      </w:r>
    </w:p>
    <w:p w14:paraId="33D57F63"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Notatki służbowe</w:t>
      </w:r>
      <w:r w:rsidRPr="00C23DF1">
        <w:rPr>
          <w:rFonts w:ascii="Times New Roman" w:eastAsia="Times New Roman" w:hAnsi="Times New Roman" w:cs="Times New Roman"/>
          <w:sz w:val="24"/>
          <w:szCs w:val="24"/>
          <w:lang w:eastAsia="pl-PL"/>
        </w:rPr>
        <w:t>: Koordynator sporządza notatki z rozmów z poszkodowanymi, rodzicami, sprawcami i świadkami, które są dołączane do dokumentacji.</w:t>
      </w:r>
    </w:p>
    <w:p w14:paraId="2084D8F3"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Powiadomienie sądu i policji</w:t>
      </w:r>
      <w:r w:rsidRPr="00C23DF1">
        <w:rPr>
          <w:rFonts w:ascii="Times New Roman" w:eastAsia="Times New Roman" w:hAnsi="Times New Roman" w:cs="Times New Roman"/>
          <w:sz w:val="24"/>
          <w:szCs w:val="24"/>
          <w:lang w:eastAsia="pl-PL"/>
        </w:rPr>
        <w:t>: W przypadku braku współpracy rodziców lub dalszego demoralizującego postępowania sprawcy, konieczne jest powiadomienie sądu rodzinnego i policji.</w:t>
      </w:r>
    </w:p>
    <w:p w14:paraId="2383AFE8" w14:textId="77777777" w:rsidR="00C23DF1" w:rsidRPr="00C23DF1" w:rsidRDefault="00C23DF1" w:rsidP="00AB6BD7">
      <w:pPr>
        <w:numPr>
          <w:ilvl w:val="0"/>
          <w:numId w:val="5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23DF1">
        <w:rPr>
          <w:rFonts w:ascii="Times New Roman" w:eastAsia="Times New Roman" w:hAnsi="Times New Roman" w:cs="Times New Roman"/>
          <w:b/>
          <w:bCs/>
          <w:sz w:val="24"/>
          <w:szCs w:val="24"/>
          <w:lang w:eastAsia="pl-PL"/>
        </w:rPr>
        <w:t>Zgłoszenie drastycznych aktów agresji</w:t>
      </w:r>
      <w:r w:rsidRPr="00C23DF1">
        <w:rPr>
          <w:rFonts w:ascii="Times New Roman" w:eastAsia="Times New Roman" w:hAnsi="Times New Roman" w:cs="Times New Roman"/>
          <w:sz w:val="24"/>
          <w:szCs w:val="24"/>
          <w:lang w:eastAsia="pl-PL"/>
        </w:rPr>
        <w:t>: Dyrektor poradni informuje policję o najpoważniejszych przypadkach naruszenia prawa.</w:t>
      </w:r>
    </w:p>
    <w:p w14:paraId="0E0011A7" w14:textId="77777777" w:rsidR="008722DC" w:rsidRDefault="008722DC" w:rsidP="0078193C">
      <w:pPr>
        <w:spacing w:before="100" w:beforeAutospacing="1" w:after="100" w:afterAutospacing="1" w:line="240" w:lineRule="auto"/>
        <w:jc w:val="both"/>
        <w:outlineLvl w:val="3"/>
      </w:pPr>
    </w:p>
    <w:p w14:paraId="33B1FA40" w14:textId="77777777" w:rsidR="007E29AD" w:rsidRPr="007E29AD" w:rsidRDefault="007E29AD"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7E29AD">
        <w:rPr>
          <w:rFonts w:ascii="Times New Roman" w:eastAsia="Times New Roman" w:hAnsi="Times New Roman" w:cs="Times New Roman"/>
          <w:b/>
          <w:bCs/>
          <w:sz w:val="27"/>
          <w:szCs w:val="27"/>
          <w:lang w:eastAsia="pl-PL"/>
        </w:rPr>
        <w:t>Procedura reagowania na zagrożenia związane z dostępem do treści szkodliwych dla małoletnich</w:t>
      </w:r>
    </w:p>
    <w:p w14:paraId="4DDA4722" w14:textId="77777777" w:rsidR="007E29AD" w:rsidRPr="007E29AD" w:rsidRDefault="007E29AD" w:rsidP="0078193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Zagrożenia objęte procedurą</w:t>
      </w:r>
      <w:r w:rsidRPr="007E29AD">
        <w:rPr>
          <w:rFonts w:ascii="Times New Roman" w:eastAsia="Times New Roman" w:hAnsi="Times New Roman" w:cs="Times New Roman"/>
          <w:sz w:val="24"/>
          <w:szCs w:val="24"/>
          <w:lang w:eastAsia="pl-PL"/>
        </w:rPr>
        <w:t>: Obejmują łatwy dostęp do treści nielegalnych, szkodliwych (np. pornografia, przemoc, promowanie samookaleczeń, narkotyki) oraz werbunku do nielegalnych organizacji.</w:t>
      </w:r>
    </w:p>
    <w:p w14:paraId="49E7D40B" w14:textId="77777777" w:rsidR="007E29AD" w:rsidRPr="007E29AD" w:rsidRDefault="007E29AD" w:rsidP="0078193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Kontakty alarmowe</w:t>
      </w:r>
      <w:r w:rsidRPr="007E29AD">
        <w:rPr>
          <w:rFonts w:ascii="Times New Roman" w:eastAsia="Times New Roman" w:hAnsi="Times New Roman" w:cs="Times New Roman"/>
          <w:sz w:val="24"/>
          <w:szCs w:val="24"/>
          <w:lang w:eastAsia="pl-PL"/>
        </w:rPr>
        <w:t>: Dyzurnet.pl, numer alarmowy 112, policja 997.</w:t>
      </w:r>
    </w:p>
    <w:p w14:paraId="5DBE8B07" w14:textId="4DE7BFA1" w:rsidR="007E29AD" w:rsidRPr="007E29AD" w:rsidRDefault="007E29AD" w:rsidP="0078193C">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Postępowanie w przypadku zagrożenia</w:t>
      </w:r>
    </w:p>
    <w:p w14:paraId="71E86DFF" w14:textId="35FC01C2" w:rsidR="007E29AD" w:rsidRPr="007E29AD" w:rsidRDefault="007E29AD" w:rsidP="0078193C">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Opis i analiza okoliczności, zabezpieczenie dowodów</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n</w:t>
      </w:r>
      <w:r w:rsidRPr="007E29AD">
        <w:rPr>
          <w:rFonts w:ascii="Times New Roman" w:eastAsia="Times New Roman" w:hAnsi="Times New Roman" w:cs="Times New Roman"/>
          <w:sz w:val="24"/>
          <w:szCs w:val="24"/>
          <w:lang w:eastAsia="pl-PL"/>
        </w:rPr>
        <w:t>ależy zabezpieczyć dowody elektroniczne (pliki, rozmowy, e-maile) przez rodziców lub opiekunów prawnych.</w:t>
      </w:r>
    </w:p>
    <w:p w14:paraId="7CD0C366" w14:textId="5FD42F1D" w:rsidR="007E29AD" w:rsidRPr="007E29AD" w:rsidRDefault="007E29AD" w:rsidP="0078193C">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Identyfikacja sprawców</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k</w:t>
      </w:r>
      <w:r w:rsidRPr="007E29AD">
        <w:rPr>
          <w:rFonts w:ascii="Times New Roman" w:eastAsia="Times New Roman" w:hAnsi="Times New Roman" w:cs="Times New Roman"/>
          <w:sz w:val="24"/>
          <w:szCs w:val="24"/>
          <w:lang w:eastAsia="pl-PL"/>
        </w:rPr>
        <w:t>luczowa jest identyfikacja na podstawie zgromadzonych dowodów.</w:t>
      </w:r>
    </w:p>
    <w:p w14:paraId="6FE51251" w14:textId="7414F9E8" w:rsidR="007E29AD" w:rsidRPr="007E29AD" w:rsidRDefault="007E29AD" w:rsidP="0078193C">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Wsparcie dla ofiary</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m</w:t>
      </w:r>
      <w:r w:rsidRPr="007E29AD">
        <w:rPr>
          <w:rFonts w:ascii="Times New Roman" w:eastAsia="Times New Roman" w:hAnsi="Times New Roman" w:cs="Times New Roman"/>
          <w:sz w:val="24"/>
          <w:szCs w:val="24"/>
          <w:lang w:eastAsia="pl-PL"/>
        </w:rPr>
        <w:t xml:space="preserve">ałoletni ofiary otrzymują wsparcie psychologiczne </w:t>
      </w:r>
      <w:r w:rsidR="00AB6BD7">
        <w:rPr>
          <w:rFonts w:ascii="Times New Roman" w:eastAsia="Times New Roman" w:hAnsi="Times New Roman" w:cs="Times New Roman"/>
          <w:sz w:val="24"/>
          <w:szCs w:val="24"/>
          <w:lang w:eastAsia="pl-PL"/>
        </w:rPr>
        <w:br/>
      </w:r>
      <w:r w:rsidRPr="007E29AD">
        <w:rPr>
          <w:rFonts w:ascii="Times New Roman" w:eastAsia="Times New Roman" w:hAnsi="Times New Roman" w:cs="Times New Roman"/>
          <w:sz w:val="24"/>
          <w:szCs w:val="24"/>
          <w:lang w:eastAsia="pl-PL"/>
        </w:rPr>
        <w:t>i pomoc w określeniu okoliczności zdarzenia.</w:t>
      </w:r>
    </w:p>
    <w:p w14:paraId="41FCADC7" w14:textId="75F5C8CC" w:rsidR="007E29AD" w:rsidRPr="007E29AD" w:rsidRDefault="007E29AD" w:rsidP="0078193C">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Powiadomienie rodziców</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n</w:t>
      </w:r>
      <w:r w:rsidRPr="007E29AD">
        <w:rPr>
          <w:rFonts w:ascii="Times New Roman" w:eastAsia="Times New Roman" w:hAnsi="Times New Roman" w:cs="Times New Roman"/>
          <w:sz w:val="24"/>
          <w:szCs w:val="24"/>
          <w:lang w:eastAsia="pl-PL"/>
        </w:rPr>
        <w:t>ależy poinformować rodziców lub opiekunów prawnych o zdarzeniu i podjąć działania wsparcia.</w:t>
      </w:r>
    </w:p>
    <w:p w14:paraId="15A38AFB" w14:textId="39A89E80" w:rsidR="007E29AD" w:rsidRPr="007E29AD" w:rsidRDefault="007E29AD" w:rsidP="0078193C">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Współpraca z policją i sądami</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w</w:t>
      </w:r>
      <w:r w:rsidRPr="007E29AD">
        <w:rPr>
          <w:rFonts w:ascii="Times New Roman" w:eastAsia="Times New Roman" w:hAnsi="Times New Roman" w:cs="Times New Roman"/>
          <w:sz w:val="24"/>
          <w:szCs w:val="24"/>
          <w:lang w:eastAsia="pl-PL"/>
        </w:rPr>
        <w:t xml:space="preserve"> przypadku naruszenia prawa poradnia współpracuje z policją, szczególnie w przypadkach poważnych przestępstw.</w:t>
      </w:r>
    </w:p>
    <w:p w14:paraId="3E1770F0" w14:textId="5AB1D461" w:rsidR="007E29AD" w:rsidRDefault="007E29AD" w:rsidP="0078193C">
      <w:pPr>
        <w:numPr>
          <w:ilvl w:val="1"/>
          <w:numId w:val="4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Specjalistyczna opieka</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o</w:t>
      </w:r>
      <w:r w:rsidRPr="007E29AD">
        <w:rPr>
          <w:rFonts w:ascii="Times New Roman" w:eastAsia="Times New Roman" w:hAnsi="Times New Roman" w:cs="Times New Roman"/>
          <w:sz w:val="24"/>
          <w:szCs w:val="24"/>
          <w:lang w:eastAsia="pl-PL"/>
        </w:rPr>
        <w:t>fiary mogą być kierowane na terapię specjalistyczną we współpracy z rodzicami.</w:t>
      </w:r>
    </w:p>
    <w:p w14:paraId="2454720B" w14:textId="77777777" w:rsidR="00E2365A"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56A7D514" w14:textId="77777777" w:rsidR="00E2365A"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7FA64C3C" w14:textId="77777777" w:rsidR="00E2365A" w:rsidRPr="007E29AD"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9C7902F" w14:textId="77777777" w:rsidR="007E29AD" w:rsidRPr="007E29AD" w:rsidRDefault="007E29AD"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7E29AD">
        <w:rPr>
          <w:rFonts w:ascii="Times New Roman" w:eastAsia="Times New Roman" w:hAnsi="Times New Roman" w:cs="Times New Roman"/>
          <w:b/>
          <w:bCs/>
          <w:sz w:val="27"/>
          <w:szCs w:val="27"/>
          <w:lang w:eastAsia="pl-PL"/>
        </w:rPr>
        <w:t>Procedura postępowania przy naruszeniu prywatności małoletniego</w:t>
      </w:r>
    </w:p>
    <w:p w14:paraId="67F3349D" w14:textId="3319D66F" w:rsidR="007E29AD" w:rsidRPr="007E29AD" w:rsidRDefault="007E29AD" w:rsidP="0078193C">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Rodzaj zagrożenia</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n</w:t>
      </w:r>
      <w:r w:rsidRPr="007E29AD">
        <w:rPr>
          <w:rFonts w:ascii="Times New Roman" w:eastAsia="Times New Roman" w:hAnsi="Times New Roman" w:cs="Times New Roman"/>
          <w:sz w:val="24"/>
          <w:szCs w:val="24"/>
          <w:lang w:eastAsia="pl-PL"/>
        </w:rPr>
        <w:t>aruszenie prywatności poprzez nieodpowiednie lub nielegalne wykorzystanie danych osobowych lub wizerunku małoletniego, np. kradzież tożsamości, publikacja intymnych zdjęć lub szantaż.</w:t>
      </w:r>
    </w:p>
    <w:p w14:paraId="78364732" w14:textId="77777777" w:rsidR="007E29AD" w:rsidRPr="007E29AD" w:rsidRDefault="007E29AD" w:rsidP="0078193C">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Sposób postępowania</w:t>
      </w:r>
      <w:r w:rsidRPr="007E29AD">
        <w:rPr>
          <w:rFonts w:ascii="Times New Roman" w:eastAsia="Times New Roman" w:hAnsi="Times New Roman" w:cs="Times New Roman"/>
          <w:sz w:val="24"/>
          <w:szCs w:val="24"/>
          <w:lang w:eastAsia="pl-PL"/>
        </w:rPr>
        <w:t>:</w:t>
      </w:r>
    </w:p>
    <w:p w14:paraId="55563309" w14:textId="3086B9CB" w:rsidR="007E29AD" w:rsidRPr="007E29AD" w:rsidRDefault="007E29AD" w:rsidP="0078193C">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Przyjęcie zgłoszenia i ustalenie okoliczności</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r</w:t>
      </w:r>
      <w:r w:rsidRPr="007E29AD">
        <w:rPr>
          <w:rFonts w:ascii="Times New Roman" w:eastAsia="Times New Roman" w:hAnsi="Times New Roman" w:cs="Times New Roman"/>
          <w:sz w:val="24"/>
          <w:szCs w:val="24"/>
          <w:lang w:eastAsia="pl-PL"/>
        </w:rPr>
        <w:t>odzice powinni skontaktować się z policją w przypadku naruszenia przez dorosłe osoby trzecie. Ważne jest uzyskanie dowodów potwierdzających intencję wyrządzenia szkody ofierze.</w:t>
      </w:r>
    </w:p>
    <w:p w14:paraId="66F0D36F" w14:textId="7D86E8E3" w:rsidR="007E29AD" w:rsidRPr="007E29AD" w:rsidRDefault="007E29AD" w:rsidP="0078193C">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lastRenderedPageBreak/>
        <w:t>Opis okoliczności, analiza, zabezpieczenie dowodów</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z</w:t>
      </w:r>
      <w:r w:rsidRPr="007E29AD">
        <w:rPr>
          <w:rFonts w:ascii="Times New Roman" w:eastAsia="Times New Roman" w:hAnsi="Times New Roman" w:cs="Times New Roman"/>
          <w:sz w:val="24"/>
          <w:szCs w:val="24"/>
          <w:lang w:eastAsia="pl-PL"/>
        </w:rPr>
        <w:t>abezpieczenie dowodów elektronicznych (e-maile, zrzuty ekranu, konwersacje) oraz zmiana haseł i danych identyfikacyjnych ofiary.</w:t>
      </w:r>
    </w:p>
    <w:p w14:paraId="3FEC2A22" w14:textId="3471C02E" w:rsidR="007E29AD" w:rsidRPr="007E29AD" w:rsidRDefault="007E29AD" w:rsidP="0078193C">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Działania wobec ofiary</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z</w:t>
      </w:r>
      <w:r w:rsidRPr="007E29AD">
        <w:rPr>
          <w:rFonts w:ascii="Times New Roman" w:eastAsia="Times New Roman" w:hAnsi="Times New Roman" w:cs="Times New Roman"/>
          <w:sz w:val="24"/>
          <w:szCs w:val="24"/>
          <w:lang w:eastAsia="pl-PL"/>
        </w:rPr>
        <w:t>apewnienie wsparcia psychologiczno-pedagogicznego dla małoletniego oraz działania zmierzające do usunięcia nieodpowiednich treści z Internetu.</w:t>
      </w:r>
    </w:p>
    <w:p w14:paraId="621927E7" w14:textId="44AEFA22" w:rsidR="007E29AD" w:rsidRPr="007E29AD" w:rsidRDefault="007E29AD" w:rsidP="0078193C">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Współpraca z policją</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p</w:t>
      </w:r>
      <w:r w:rsidRPr="007E29AD">
        <w:rPr>
          <w:rFonts w:ascii="Times New Roman" w:eastAsia="Times New Roman" w:hAnsi="Times New Roman" w:cs="Times New Roman"/>
          <w:sz w:val="24"/>
          <w:szCs w:val="24"/>
          <w:lang w:eastAsia="pl-PL"/>
        </w:rPr>
        <w:t>owiadomienie policji w przypadku stwierdzenia przestępstwa, takiego jak kradzież tożsamości lub szantaż.</w:t>
      </w:r>
    </w:p>
    <w:p w14:paraId="7A1CA2AE" w14:textId="3A26583E" w:rsidR="007E29AD" w:rsidRPr="007E29AD" w:rsidRDefault="007E29AD" w:rsidP="0078193C">
      <w:pPr>
        <w:numPr>
          <w:ilvl w:val="1"/>
          <w:numId w:val="4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Współpraca z placówkami specjalistycznymi</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s</w:t>
      </w:r>
      <w:r w:rsidRPr="007E29AD">
        <w:rPr>
          <w:rFonts w:ascii="Times New Roman" w:eastAsia="Times New Roman" w:hAnsi="Times New Roman" w:cs="Times New Roman"/>
          <w:sz w:val="24"/>
          <w:szCs w:val="24"/>
          <w:lang w:eastAsia="pl-PL"/>
        </w:rPr>
        <w:t>kierowanie małoletniego na terapię specjalistyczną, jeśli wymaga dalszego wsparcia.</w:t>
      </w:r>
    </w:p>
    <w:p w14:paraId="3799DE47" w14:textId="4EAF510A" w:rsidR="007E29AD" w:rsidRPr="007E29AD" w:rsidRDefault="007E29AD"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7E29AD">
        <w:rPr>
          <w:rFonts w:ascii="Times New Roman" w:eastAsia="Times New Roman" w:hAnsi="Times New Roman" w:cs="Times New Roman"/>
          <w:b/>
          <w:bCs/>
          <w:sz w:val="27"/>
          <w:szCs w:val="27"/>
          <w:lang w:eastAsia="pl-PL"/>
        </w:rPr>
        <w:t xml:space="preserve">Procedura postępowania przy nawiązywaniu niebezpiecznych kontaktów </w:t>
      </w:r>
      <w:r w:rsidR="00AB6BD7">
        <w:rPr>
          <w:rFonts w:ascii="Times New Roman" w:eastAsia="Times New Roman" w:hAnsi="Times New Roman" w:cs="Times New Roman"/>
          <w:b/>
          <w:bCs/>
          <w:sz w:val="27"/>
          <w:szCs w:val="27"/>
          <w:lang w:eastAsia="pl-PL"/>
        </w:rPr>
        <w:br/>
      </w:r>
      <w:r w:rsidRPr="007E29AD">
        <w:rPr>
          <w:rFonts w:ascii="Times New Roman" w:eastAsia="Times New Roman" w:hAnsi="Times New Roman" w:cs="Times New Roman"/>
          <w:b/>
          <w:bCs/>
          <w:sz w:val="27"/>
          <w:szCs w:val="27"/>
          <w:lang w:eastAsia="pl-PL"/>
        </w:rPr>
        <w:t>w Internecie</w:t>
      </w:r>
    </w:p>
    <w:p w14:paraId="24F12761" w14:textId="0E940C66" w:rsidR="007E29AD" w:rsidRPr="007E29AD" w:rsidRDefault="007E29AD" w:rsidP="0078193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Rodzaj zagrożenia</w:t>
      </w:r>
      <w:r w:rsidRPr="007E29AD">
        <w:rPr>
          <w:rFonts w:ascii="Times New Roman" w:eastAsia="Times New Roman" w:hAnsi="Times New Roman" w:cs="Times New Roman"/>
          <w:sz w:val="24"/>
          <w:szCs w:val="24"/>
          <w:lang w:eastAsia="pl-PL"/>
        </w:rPr>
        <w:t xml:space="preserve">: </w:t>
      </w:r>
      <w:r w:rsidR="00AB6BD7">
        <w:rPr>
          <w:rFonts w:ascii="Times New Roman" w:eastAsia="Times New Roman" w:hAnsi="Times New Roman" w:cs="Times New Roman"/>
          <w:sz w:val="24"/>
          <w:szCs w:val="24"/>
          <w:lang w:eastAsia="pl-PL"/>
        </w:rPr>
        <w:t>n</w:t>
      </w:r>
      <w:r w:rsidRPr="007E29AD">
        <w:rPr>
          <w:rFonts w:ascii="Times New Roman" w:eastAsia="Times New Roman" w:hAnsi="Times New Roman" w:cs="Times New Roman"/>
          <w:sz w:val="24"/>
          <w:szCs w:val="24"/>
          <w:lang w:eastAsia="pl-PL"/>
        </w:rPr>
        <w:t xml:space="preserve">awiązywanie kontaktów przez osoby dorosłe z małoletnimi </w:t>
      </w:r>
      <w:r w:rsidR="00AB6BD7">
        <w:rPr>
          <w:rFonts w:ascii="Times New Roman" w:eastAsia="Times New Roman" w:hAnsi="Times New Roman" w:cs="Times New Roman"/>
          <w:sz w:val="24"/>
          <w:szCs w:val="24"/>
          <w:lang w:eastAsia="pl-PL"/>
        </w:rPr>
        <w:br/>
      </w:r>
      <w:r w:rsidRPr="007E29AD">
        <w:rPr>
          <w:rFonts w:ascii="Times New Roman" w:eastAsia="Times New Roman" w:hAnsi="Times New Roman" w:cs="Times New Roman"/>
          <w:sz w:val="24"/>
          <w:szCs w:val="24"/>
          <w:lang w:eastAsia="pl-PL"/>
        </w:rPr>
        <w:t>w celu uzyskania poufnych informacji, prowadzenia działań seksualnych, szantażu lub wyłudzenia majątku.</w:t>
      </w:r>
    </w:p>
    <w:p w14:paraId="5280890E" w14:textId="77777777" w:rsidR="007E29AD" w:rsidRPr="007E29AD" w:rsidRDefault="007E29AD" w:rsidP="0078193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Sposób postępowania</w:t>
      </w:r>
      <w:r w:rsidRPr="007E29AD">
        <w:rPr>
          <w:rFonts w:ascii="Times New Roman" w:eastAsia="Times New Roman" w:hAnsi="Times New Roman" w:cs="Times New Roman"/>
          <w:sz w:val="24"/>
          <w:szCs w:val="24"/>
          <w:lang w:eastAsia="pl-PL"/>
        </w:rPr>
        <w:t>:</w:t>
      </w:r>
    </w:p>
    <w:p w14:paraId="2816CF9B" w14:textId="77777777" w:rsidR="007E29AD" w:rsidRPr="007E29AD" w:rsidRDefault="007E29AD" w:rsidP="0078193C">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Przyjęcie zgłoszenia i ustalenie okoliczności</w:t>
      </w:r>
      <w:r w:rsidRPr="007E29AD">
        <w:rPr>
          <w:rFonts w:ascii="Times New Roman" w:eastAsia="Times New Roman" w:hAnsi="Times New Roman" w:cs="Times New Roman"/>
          <w:sz w:val="24"/>
          <w:szCs w:val="24"/>
          <w:lang w:eastAsia="pl-PL"/>
        </w:rPr>
        <w:t>: Rodzice lub opiekunowie prawni zgłaszają incydent do poradni. Ważne jest szybkie działanie ze względu na poważne konsekwencje takich kontaktów.</w:t>
      </w:r>
    </w:p>
    <w:p w14:paraId="0E2727E8" w14:textId="60AC589B" w:rsidR="007E29AD" w:rsidRPr="007E29AD" w:rsidRDefault="007E29AD" w:rsidP="0078193C">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Opis okoliczności, analiza, zabezpieczenie dowodów</w:t>
      </w:r>
      <w:r w:rsidRPr="007E29AD">
        <w:rPr>
          <w:rFonts w:ascii="Times New Roman" w:eastAsia="Times New Roman" w:hAnsi="Times New Roman" w:cs="Times New Roman"/>
          <w:sz w:val="24"/>
          <w:szCs w:val="24"/>
          <w:lang w:eastAsia="pl-PL"/>
        </w:rPr>
        <w:t xml:space="preserve">: Zabezpieczenie dowodów elektronicznych (rozmowy w komunikatorach, zrzuty ekranowe, </w:t>
      </w:r>
      <w:r w:rsidR="00AB6BD7">
        <w:rPr>
          <w:rFonts w:ascii="Times New Roman" w:eastAsia="Times New Roman" w:hAnsi="Times New Roman" w:cs="Times New Roman"/>
          <w:sz w:val="24"/>
          <w:szCs w:val="24"/>
          <w:lang w:eastAsia="pl-PL"/>
        </w:rPr>
        <w:br/>
      </w:r>
      <w:r w:rsidRPr="007E29AD">
        <w:rPr>
          <w:rFonts w:ascii="Times New Roman" w:eastAsia="Times New Roman" w:hAnsi="Times New Roman" w:cs="Times New Roman"/>
          <w:sz w:val="24"/>
          <w:szCs w:val="24"/>
          <w:lang w:eastAsia="pl-PL"/>
        </w:rPr>
        <w:t>e-maile) i zawiadomienie policji.</w:t>
      </w:r>
    </w:p>
    <w:p w14:paraId="0F32A469" w14:textId="77777777" w:rsidR="007E29AD" w:rsidRPr="007E29AD" w:rsidRDefault="007E29AD" w:rsidP="0078193C">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Identyfikacja sprawcy(-ów)</w:t>
      </w:r>
      <w:r w:rsidRPr="007E29AD">
        <w:rPr>
          <w:rFonts w:ascii="Times New Roman" w:eastAsia="Times New Roman" w:hAnsi="Times New Roman" w:cs="Times New Roman"/>
          <w:sz w:val="24"/>
          <w:szCs w:val="24"/>
          <w:lang w:eastAsia="pl-PL"/>
        </w:rPr>
        <w:t>: Organizacja ścigania sprawcy należy do policji, która powinna być poinformowana o wszystkich zgromadzonych dowodach.</w:t>
      </w:r>
    </w:p>
    <w:p w14:paraId="24D9FB4E" w14:textId="4ED00AF3" w:rsidR="007E29AD" w:rsidRPr="007E29AD" w:rsidRDefault="007E29AD" w:rsidP="0078193C">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Działania wobec ofiary</w:t>
      </w:r>
      <w:r w:rsidRPr="007E29AD">
        <w:rPr>
          <w:rFonts w:ascii="Times New Roman" w:eastAsia="Times New Roman" w:hAnsi="Times New Roman" w:cs="Times New Roman"/>
          <w:sz w:val="24"/>
          <w:szCs w:val="24"/>
          <w:lang w:eastAsia="pl-PL"/>
        </w:rPr>
        <w:t xml:space="preserve">: Zapewnienie ofierze wsparcia psychologicznego, szczególnie w przypadku reakcji emocjonalnych, które mogą wynikać </w:t>
      </w:r>
      <w:r w:rsidR="00AB6BD7">
        <w:rPr>
          <w:rFonts w:ascii="Times New Roman" w:eastAsia="Times New Roman" w:hAnsi="Times New Roman" w:cs="Times New Roman"/>
          <w:sz w:val="24"/>
          <w:szCs w:val="24"/>
          <w:lang w:eastAsia="pl-PL"/>
        </w:rPr>
        <w:br/>
      </w:r>
      <w:r w:rsidRPr="007E29AD">
        <w:rPr>
          <w:rFonts w:ascii="Times New Roman" w:eastAsia="Times New Roman" w:hAnsi="Times New Roman" w:cs="Times New Roman"/>
          <w:sz w:val="24"/>
          <w:szCs w:val="24"/>
          <w:lang w:eastAsia="pl-PL"/>
        </w:rPr>
        <w:t>z kontaktów online.</w:t>
      </w:r>
    </w:p>
    <w:p w14:paraId="598AAACA" w14:textId="77777777" w:rsidR="007E29AD" w:rsidRPr="007E29AD" w:rsidRDefault="007E29AD" w:rsidP="0078193C">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Współpraca z policją</w:t>
      </w:r>
      <w:r w:rsidRPr="007E29AD">
        <w:rPr>
          <w:rFonts w:ascii="Times New Roman" w:eastAsia="Times New Roman" w:hAnsi="Times New Roman" w:cs="Times New Roman"/>
          <w:sz w:val="24"/>
          <w:szCs w:val="24"/>
          <w:lang w:eastAsia="pl-PL"/>
        </w:rPr>
        <w:t>: Obowiązek powiadomienia policji o naruszeniu prawa, zwłaszcza w przypadku uwodzenia małoletnich.</w:t>
      </w:r>
    </w:p>
    <w:p w14:paraId="37C6DDDA" w14:textId="77777777" w:rsidR="007E29AD" w:rsidRDefault="007E29AD" w:rsidP="0078193C">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Współpraca z placówkami specjalistycznymi</w:t>
      </w:r>
      <w:r w:rsidRPr="007E29AD">
        <w:rPr>
          <w:rFonts w:ascii="Times New Roman" w:eastAsia="Times New Roman" w:hAnsi="Times New Roman" w:cs="Times New Roman"/>
          <w:sz w:val="24"/>
          <w:szCs w:val="24"/>
          <w:lang w:eastAsia="pl-PL"/>
        </w:rPr>
        <w:t>: Skierowanie ofiary na terapię specjalistyczną zgodnie z potrzebami i zgodą rodziców/opiekunów prawnych.</w:t>
      </w:r>
    </w:p>
    <w:p w14:paraId="6339BF32" w14:textId="77777777" w:rsidR="00E2365A"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3968DA8C" w14:textId="77777777" w:rsidR="00E2365A"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06951098" w14:textId="77777777" w:rsidR="00E2365A"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1FAA41A1" w14:textId="77777777" w:rsidR="00E2365A" w:rsidRPr="007E29AD" w:rsidRDefault="00E2365A"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61A48FFC" w14:textId="77777777" w:rsidR="007E29AD" w:rsidRPr="007E29AD" w:rsidRDefault="007E29AD"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7E29AD">
        <w:rPr>
          <w:rFonts w:ascii="Times New Roman" w:eastAsia="Times New Roman" w:hAnsi="Times New Roman" w:cs="Times New Roman"/>
          <w:b/>
          <w:bCs/>
          <w:sz w:val="27"/>
          <w:szCs w:val="27"/>
          <w:lang w:eastAsia="pl-PL"/>
        </w:rPr>
        <w:t>Procedura postępowania przy sekstingu</w:t>
      </w:r>
    </w:p>
    <w:p w14:paraId="01348FDE" w14:textId="77777777" w:rsidR="007E29AD" w:rsidRPr="007E29AD" w:rsidRDefault="007E29AD" w:rsidP="0078193C">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Rodzaj zagrożenia</w:t>
      </w:r>
      <w:r w:rsidRPr="007E29AD">
        <w:rPr>
          <w:rFonts w:ascii="Times New Roman" w:eastAsia="Times New Roman" w:hAnsi="Times New Roman" w:cs="Times New Roman"/>
          <w:sz w:val="24"/>
          <w:szCs w:val="24"/>
          <w:lang w:eastAsia="pl-PL"/>
        </w:rPr>
        <w:t>: Przesyłanie treści o charakterze seksualnym przez małoletnich za pośrednictwem wiadomości elektronicznych lub publikowanie ich na portalach społecznościowych.</w:t>
      </w:r>
    </w:p>
    <w:p w14:paraId="587FD88A" w14:textId="77777777" w:rsidR="007E29AD" w:rsidRPr="007E29AD" w:rsidRDefault="007E29AD" w:rsidP="0078193C">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Sposób postępowania</w:t>
      </w:r>
      <w:r w:rsidRPr="007E29AD">
        <w:rPr>
          <w:rFonts w:ascii="Times New Roman" w:eastAsia="Times New Roman" w:hAnsi="Times New Roman" w:cs="Times New Roman"/>
          <w:sz w:val="24"/>
          <w:szCs w:val="24"/>
          <w:lang w:eastAsia="pl-PL"/>
        </w:rPr>
        <w:t>:</w:t>
      </w:r>
    </w:p>
    <w:p w14:paraId="3BA31C5F" w14:textId="77777777" w:rsidR="007E29AD" w:rsidRPr="007E29AD" w:rsidRDefault="007E29AD" w:rsidP="0078193C">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lastRenderedPageBreak/>
        <w:t>Przyjęcie zgłoszenia i ustalenie okoliczności</w:t>
      </w:r>
      <w:r w:rsidRPr="007E29AD">
        <w:rPr>
          <w:rFonts w:ascii="Times New Roman" w:eastAsia="Times New Roman" w:hAnsi="Times New Roman" w:cs="Times New Roman"/>
          <w:sz w:val="24"/>
          <w:szCs w:val="24"/>
          <w:lang w:eastAsia="pl-PL"/>
        </w:rPr>
        <w:t>: Głównie rodzice lub opiekunowie prawni zgłaszają incydent. Wymaga to zachowania dyskrecji i profesjonalnej reakcji.</w:t>
      </w:r>
    </w:p>
    <w:p w14:paraId="7B843F93" w14:textId="77777777" w:rsidR="007E29AD" w:rsidRPr="007E29AD" w:rsidRDefault="007E29AD" w:rsidP="0078193C">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Opis okoliczności, analiza, zabezpieczenie dowodów</w:t>
      </w:r>
      <w:r w:rsidRPr="007E29AD">
        <w:rPr>
          <w:rFonts w:ascii="Times New Roman" w:eastAsia="Times New Roman" w:hAnsi="Times New Roman" w:cs="Times New Roman"/>
          <w:sz w:val="24"/>
          <w:szCs w:val="24"/>
          <w:lang w:eastAsia="pl-PL"/>
        </w:rPr>
        <w:t>: Zabezpieczenie dowodów elektronicznych, takich jak zrzuty ekranowe czy przesłane zdjęcia, w celu identyfikacji sprawcy.</w:t>
      </w:r>
    </w:p>
    <w:p w14:paraId="1B87ED28" w14:textId="77777777" w:rsidR="007E29AD" w:rsidRPr="007E29AD" w:rsidRDefault="007E29AD" w:rsidP="0078193C">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Identyfikacja sprawcy</w:t>
      </w:r>
      <w:r w:rsidRPr="007E29AD">
        <w:rPr>
          <w:rFonts w:ascii="Times New Roman" w:eastAsia="Times New Roman" w:hAnsi="Times New Roman" w:cs="Times New Roman"/>
          <w:sz w:val="24"/>
          <w:szCs w:val="24"/>
          <w:lang w:eastAsia="pl-PL"/>
        </w:rPr>
        <w:t>: Sprawca jest identyfikowany na podstawie zebranych dowodów, z uwzględnieniem ochrony prywatności ofiary.</w:t>
      </w:r>
    </w:p>
    <w:p w14:paraId="48A1C9A8" w14:textId="77777777" w:rsidR="007E29AD" w:rsidRPr="007E29AD" w:rsidRDefault="007E29AD" w:rsidP="0078193C">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Działania wobec ofiary</w:t>
      </w:r>
      <w:r w:rsidRPr="007E29AD">
        <w:rPr>
          <w:rFonts w:ascii="Times New Roman" w:eastAsia="Times New Roman" w:hAnsi="Times New Roman" w:cs="Times New Roman"/>
          <w:sz w:val="24"/>
          <w:szCs w:val="24"/>
          <w:lang w:eastAsia="pl-PL"/>
        </w:rPr>
        <w:t>: Zapewnienie wsparcia psychologicznego ofierze oraz podjęcie działań wychowawczych. Powiadomienie policji o przypadkach znamionujących przestępstwo.</w:t>
      </w:r>
    </w:p>
    <w:p w14:paraId="01C21FBB" w14:textId="77777777" w:rsidR="007E29AD" w:rsidRPr="007E29AD" w:rsidRDefault="007E29AD" w:rsidP="0078193C">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Współpraca z policją</w:t>
      </w:r>
      <w:r w:rsidRPr="007E29AD">
        <w:rPr>
          <w:rFonts w:ascii="Times New Roman" w:eastAsia="Times New Roman" w:hAnsi="Times New Roman" w:cs="Times New Roman"/>
          <w:sz w:val="24"/>
          <w:szCs w:val="24"/>
          <w:lang w:eastAsia="pl-PL"/>
        </w:rPr>
        <w:t>: Obowiązek powiadomienia policji o przestępstwach związanych z publikacją materiałów pornograficznych z udziałem małoletnich.</w:t>
      </w:r>
    </w:p>
    <w:p w14:paraId="0F47F96A" w14:textId="77777777" w:rsidR="007E29AD" w:rsidRPr="007E29AD" w:rsidRDefault="007E29AD" w:rsidP="0078193C">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Współpraca z placówkami specjalistycznymi</w:t>
      </w:r>
      <w:r w:rsidRPr="007E29AD">
        <w:rPr>
          <w:rFonts w:ascii="Times New Roman" w:eastAsia="Times New Roman" w:hAnsi="Times New Roman" w:cs="Times New Roman"/>
          <w:sz w:val="24"/>
          <w:szCs w:val="24"/>
          <w:lang w:eastAsia="pl-PL"/>
        </w:rPr>
        <w:t>: W przypadkach potrzeby, skierowanie ofiary na terapię psychologiczną.</w:t>
      </w:r>
    </w:p>
    <w:p w14:paraId="57381EFE" w14:textId="77777777" w:rsidR="007E29AD" w:rsidRPr="007E29AD" w:rsidRDefault="007E29AD" w:rsidP="0078193C">
      <w:pPr>
        <w:spacing w:before="100" w:beforeAutospacing="1" w:after="100" w:afterAutospacing="1" w:line="240" w:lineRule="auto"/>
        <w:jc w:val="both"/>
        <w:outlineLvl w:val="2"/>
        <w:rPr>
          <w:rFonts w:ascii="Times New Roman" w:eastAsia="Times New Roman" w:hAnsi="Times New Roman" w:cs="Times New Roman"/>
          <w:b/>
          <w:bCs/>
          <w:sz w:val="27"/>
          <w:szCs w:val="27"/>
          <w:lang w:eastAsia="pl-PL"/>
        </w:rPr>
      </w:pPr>
      <w:r w:rsidRPr="007E29AD">
        <w:rPr>
          <w:rFonts w:ascii="Times New Roman" w:eastAsia="Times New Roman" w:hAnsi="Times New Roman" w:cs="Times New Roman"/>
          <w:b/>
          <w:bCs/>
          <w:sz w:val="27"/>
          <w:szCs w:val="27"/>
          <w:lang w:eastAsia="pl-PL"/>
        </w:rPr>
        <w:t>Wdrażanie procesu ochrony małoletnich w poradni</w:t>
      </w:r>
    </w:p>
    <w:p w14:paraId="1F09CBB2"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Zadania dyrektora:</w:t>
      </w:r>
    </w:p>
    <w:p w14:paraId="55D821D6" w14:textId="77777777" w:rsidR="007E29AD" w:rsidRPr="007E29AD" w:rsidRDefault="007E29AD" w:rsidP="0078193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Zatwierdzenie i wdrożenie standardów ochrony małoletnich zarządzeniem.</w:t>
      </w:r>
    </w:p>
    <w:p w14:paraId="5F96F518" w14:textId="77777777" w:rsidR="007E29AD" w:rsidRPr="007E29AD" w:rsidRDefault="007E29AD" w:rsidP="0078193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Przeprowadzenie szkoleń dla pracowników poradni dotyczących treści i zasad postępowania w przypadku krzywdzenia.</w:t>
      </w:r>
    </w:p>
    <w:p w14:paraId="3D457834" w14:textId="77777777" w:rsidR="007E29AD" w:rsidRPr="007E29AD" w:rsidRDefault="007E29AD" w:rsidP="0078193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Powołanie koordynatora ds. standardów ochrony małoletnich.</w:t>
      </w:r>
    </w:p>
    <w:p w14:paraId="2D213E9B" w14:textId="77777777" w:rsidR="007E29AD" w:rsidRPr="007E29AD" w:rsidRDefault="007E29AD" w:rsidP="0078193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Powoływanie zespołów interwencyjnych w sprawach krzywdzenia małoletnich.</w:t>
      </w:r>
    </w:p>
    <w:p w14:paraId="6F6B805F" w14:textId="77777777" w:rsidR="007E29AD" w:rsidRPr="007E29AD" w:rsidRDefault="007E29AD" w:rsidP="0078193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Podejmowanie interwencji prawnych, gdy jest to konieczne.</w:t>
      </w:r>
    </w:p>
    <w:p w14:paraId="0A28A1F8" w14:textId="77777777" w:rsidR="007E29AD" w:rsidRPr="007E29AD" w:rsidRDefault="007E29AD" w:rsidP="0078193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Określenie obiegu dokumentów związanych z krzywdzeniem małoletnich.</w:t>
      </w:r>
    </w:p>
    <w:p w14:paraId="53DA5878" w14:textId="77777777" w:rsidR="007E29AD" w:rsidRPr="007E29AD" w:rsidRDefault="007E29AD" w:rsidP="0078193C">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Publikacja standardów na stronie internetowej poradni.</w:t>
      </w:r>
    </w:p>
    <w:p w14:paraId="7A80E854"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Zadania koordynatora:</w:t>
      </w:r>
    </w:p>
    <w:p w14:paraId="3E5DDE92" w14:textId="77777777" w:rsidR="007E29AD" w:rsidRPr="007E29AD" w:rsidRDefault="007E29AD" w:rsidP="0078193C">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Informowanie o funkcjonowaniu standardów ochrony małoletnich w poradni.</w:t>
      </w:r>
    </w:p>
    <w:p w14:paraId="32304ADA" w14:textId="77777777" w:rsidR="007E29AD" w:rsidRPr="007E29AD" w:rsidRDefault="007E29AD" w:rsidP="0078193C">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Monitorowanie i ewentualna modyfikacja dokumentów.</w:t>
      </w:r>
    </w:p>
    <w:p w14:paraId="01B44F70" w14:textId="77777777" w:rsidR="007E29AD" w:rsidRPr="007E29AD" w:rsidRDefault="007E29AD" w:rsidP="0078193C">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Nadzór nad prawidłowością dokumentacji dotyczącej spraw krzywdzenia.</w:t>
      </w:r>
    </w:p>
    <w:p w14:paraId="7D581EAD" w14:textId="1E40E18C" w:rsidR="007E29AD" w:rsidRPr="007E29AD" w:rsidRDefault="007E29AD" w:rsidP="0078193C">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 xml:space="preserve">Koordynacja działań pomocowych i nadzór nad sprawami związanymi </w:t>
      </w:r>
      <w:r w:rsidR="00AB6BD7">
        <w:rPr>
          <w:rFonts w:ascii="Times New Roman" w:eastAsia="Times New Roman" w:hAnsi="Times New Roman" w:cs="Times New Roman"/>
          <w:sz w:val="24"/>
          <w:szCs w:val="24"/>
          <w:lang w:eastAsia="pl-PL"/>
        </w:rPr>
        <w:br/>
      </w:r>
      <w:r w:rsidRPr="007E29AD">
        <w:rPr>
          <w:rFonts w:ascii="Times New Roman" w:eastAsia="Times New Roman" w:hAnsi="Times New Roman" w:cs="Times New Roman"/>
          <w:sz w:val="24"/>
          <w:szCs w:val="24"/>
          <w:lang w:eastAsia="pl-PL"/>
        </w:rPr>
        <w:t>z krzywdzeniem.</w:t>
      </w:r>
    </w:p>
    <w:p w14:paraId="389DCC62" w14:textId="77777777" w:rsidR="007E29AD" w:rsidRPr="007E29AD" w:rsidRDefault="007E29AD" w:rsidP="0078193C">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Przeprowadzanie przeglądów efektywności standardów co dwa lata.</w:t>
      </w:r>
    </w:p>
    <w:p w14:paraId="18B6ADFC"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Zadania pracowników kadrowych:</w:t>
      </w:r>
    </w:p>
    <w:p w14:paraId="333D62FB" w14:textId="77777777" w:rsidR="007E29AD" w:rsidRPr="007E29AD" w:rsidRDefault="007E29AD" w:rsidP="0078193C">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Informowanie nowo zatrudnianych pracowników o obowiązujących dokumentach poradni.</w:t>
      </w:r>
    </w:p>
    <w:p w14:paraId="550B0722" w14:textId="77777777" w:rsidR="007E29AD" w:rsidRPr="007E29AD" w:rsidRDefault="007E29AD" w:rsidP="0078193C">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Gromadzenie wymaganych oświadczeń i zaświadczeń.</w:t>
      </w:r>
    </w:p>
    <w:p w14:paraId="231D75ED"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Zadania pracowników sekretariatu:</w:t>
      </w:r>
    </w:p>
    <w:p w14:paraId="3C41BF05" w14:textId="77777777" w:rsidR="007E29AD" w:rsidRPr="007E29AD" w:rsidRDefault="007E29AD" w:rsidP="0078193C">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Prowadzenie rejestru spraw dotyczących krzywdzenia małoletnich.</w:t>
      </w:r>
    </w:p>
    <w:p w14:paraId="4149E5F4" w14:textId="77777777" w:rsidR="007E29AD" w:rsidRPr="007E29AD" w:rsidRDefault="007E29AD" w:rsidP="0078193C">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Przekazywanie zgłoszeń do koordynatora.</w:t>
      </w:r>
    </w:p>
    <w:p w14:paraId="4B0791E3" w14:textId="77777777" w:rsidR="007E29AD" w:rsidRPr="007E29AD" w:rsidRDefault="007E29AD" w:rsidP="0078193C">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Archiwizacja dokumentów.</w:t>
      </w:r>
    </w:p>
    <w:p w14:paraId="7C749FE8"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lastRenderedPageBreak/>
        <w:t>Zadania wszystkich pracowników merytorycznych:</w:t>
      </w:r>
    </w:p>
    <w:p w14:paraId="21277D72" w14:textId="77777777" w:rsidR="007E29AD" w:rsidRPr="007E29AD" w:rsidRDefault="007E29AD" w:rsidP="0078193C">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Zapoznanie się i przestrzeganie zasad i procedur standardów ochrony małoletnich.</w:t>
      </w:r>
    </w:p>
    <w:p w14:paraId="03044321" w14:textId="77777777" w:rsidR="007E29AD" w:rsidRPr="007E29AD" w:rsidRDefault="007E29AD" w:rsidP="0078193C">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Edukacja rodziców na temat wychowania bez przemocy.</w:t>
      </w:r>
    </w:p>
    <w:p w14:paraId="558FEBC1" w14:textId="77777777" w:rsidR="007E29AD" w:rsidRPr="007E29AD" w:rsidRDefault="007E29AD" w:rsidP="0078193C">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Poszerzanie wiedzy na temat zapobiegania krzywdzeniu małoletnich.</w:t>
      </w:r>
    </w:p>
    <w:p w14:paraId="0D542FBF"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Osoby odpowiedzialne za przyjmowanie zgłoszeń o krzywdzeniu małoletnich:</w:t>
      </w:r>
    </w:p>
    <w:p w14:paraId="71B87AB1" w14:textId="77777777" w:rsidR="007E29AD" w:rsidRPr="007E29AD" w:rsidRDefault="007E29AD" w:rsidP="0078193C">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Dyrektor lub wicedyrektor.</w:t>
      </w:r>
    </w:p>
    <w:p w14:paraId="4D47BD01" w14:textId="77777777" w:rsidR="007E29AD" w:rsidRPr="007E29AD" w:rsidRDefault="007E29AD" w:rsidP="0078193C">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Koordynator ds. standardów ochrony małoletnich.</w:t>
      </w:r>
    </w:p>
    <w:p w14:paraId="542AADFF" w14:textId="77777777" w:rsidR="007E29AD" w:rsidRPr="007E29AD" w:rsidRDefault="007E29AD" w:rsidP="0078193C">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Psycholog.</w:t>
      </w:r>
    </w:p>
    <w:p w14:paraId="0461F94A"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Dokumentowanie incydentów krzywdzenia:</w:t>
      </w:r>
    </w:p>
    <w:p w14:paraId="3DA543B4" w14:textId="77777777" w:rsidR="007E29AD" w:rsidRPr="007E29AD" w:rsidRDefault="007E29AD" w:rsidP="0078193C">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Prowadzenie księgi incydentów przez koordynatora.</w:t>
      </w:r>
    </w:p>
    <w:p w14:paraId="08233699" w14:textId="77777777" w:rsidR="007E29AD" w:rsidRPr="007E29AD" w:rsidRDefault="007E29AD" w:rsidP="0078193C">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Archiwizacja dokumentacji związanej z działaniami podejmowanymi w sprawach krzywdzenia.</w:t>
      </w:r>
    </w:p>
    <w:p w14:paraId="49F235C4"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Plan wsparcia małoletnich:</w:t>
      </w:r>
    </w:p>
    <w:p w14:paraId="6C058428" w14:textId="77777777" w:rsidR="007E29AD" w:rsidRPr="007E29AD" w:rsidRDefault="007E29AD" w:rsidP="0078193C">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Opracowywany przez zespół powołany przez dyrektora.</w:t>
      </w:r>
    </w:p>
    <w:p w14:paraId="2AABD836" w14:textId="77777777" w:rsidR="007E29AD" w:rsidRPr="007E29AD" w:rsidRDefault="007E29AD" w:rsidP="0078193C">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Zawiera dane identyfikacyjne, diagnozę sytuacji i cele wsparcia.</w:t>
      </w:r>
    </w:p>
    <w:p w14:paraId="1D9255D4" w14:textId="77777777" w:rsidR="007E29AD" w:rsidRPr="007E29AD" w:rsidRDefault="007E29AD" w:rsidP="0078193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b/>
          <w:bCs/>
          <w:sz w:val="24"/>
          <w:szCs w:val="24"/>
          <w:lang w:eastAsia="pl-PL"/>
        </w:rPr>
        <w:t>Dostępność i aktualizacja standardów:</w:t>
      </w:r>
    </w:p>
    <w:p w14:paraId="11F36110" w14:textId="77777777" w:rsidR="007E29AD" w:rsidRPr="007E29AD" w:rsidRDefault="007E29AD" w:rsidP="0078193C">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Dokumenty są dostępne na stronie internetowej poradni oraz w formie wydruków w sekretariacie i u dyrektora.</w:t>
      </w:r>
    </w:p>
    <w:p w14:paraId="40DF5B62" w14:textId="3A198676" w:rsidR="007E29AD" w:rsidRDefault="007E29AD" w:rsidP="0078193C">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29AD">
        <w:rPr>
          <w:rFonts w:ascii="Times New Roman" w:eastAsia="Times New Roman" w:hAnsi="Times New Roman" w:cs="Times New Roman"/>
          <w:sz w:val="24"/>
          <w:szCs w:val="24"/>
          <w:lang w:eastAsia="pl-PL"/>
        </w:rPr>
        <w:t>Przegląd i ewaluacja standardów co dwa lata przez koordynatora.</w:t>
      </w:r>
    </w:p>
    <w:p w14:paraId="0048251A" w14:textId="6AC40DD1" w:rsidR="00AB6BD7" w:rsidRDefault="00AB6BD7" w:rsidP="00AB6BD7">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16939852" w14:textId="77777777" w:rsidR="007B770C" w:rsidRDefault="00AB6BD7" w:rsidP="00AB6BD7">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7B770C">
        <w:rPr>
          <w:rFonts w:ascii="Times New Roman" w:eastAsia="Times New Roman" w:hAnsi="Times New Roman" w:cs="Times New Roman"/>
          <w:b/>
          <w:bCs/>
          <w:sz w:val="24"/>
          <w:szCs w:val="24"/>
          <w:lang w:eastAsia="pl-PL"/>
        </w:rPr>
        <w:t xml:space="preserve">Koordynatorem ds. </w:t>
      </w:r>
      <w:r w:rsidR="007B770C" w:rsidRPr="007B770C">
        <w:rPr>
          <w:rFonts w:ascii="Times New Roman" w:eastAsia="Times New Roman" w:hAnsi="Times New Roman" w:cs="Times New Roman"/>
          <w:b/>
          <w:bCs/>
          <w:sz w:val="24"/>
          <w:szCs w:val="24"/>
          <w:lang w:eastAsia="pl-PL"/>
        </w:rPr>
        <w:t>Standardów ochrony małoletnich w Poradni Psychologiczno-Pedagogicznej nr 9 we Wrocławiu jest Marek Krokoszyński</w:t>
      </w:r>
      <w:r w:rsidR="007B770C">
        <w:rPr>
          <w:rFonts w:ascii="Times New Roman" w:eastAsia="Times New Roman" w:hAnsi="Times New Roman" w:cs="Times New Roman"/>
          <w:b/>
          <w:bCs/>
          <w:sz w:val="24"/>
          <w:szCs w:val="24"/>
          <w:lang w:eastAsia="pl-PL"/>
        </w:rPr>
        <w:t xml:space="preserve"> </w:t>
      </w:r>
    </w:p>
    <w:p w14:paraId="7E52EDAE" w14:textId="681D08AD" w:rsidR="00AB6BD7" w:rsidRDefault="007B770C" w:rsidP="00AB6BD7">
      <w:pPr>
        <w:spacing w:before="100" w:beforeAutospacing="1" w:after="100" w:afterAutospacing="1"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Marek.</w:t>
      </w:r>
      <w:hyperlink r:id="rId8" w:history="1">
        <w:r w:rsidRPr="00CE053E">
          <w:rPr>
            <w:rStyle w:val="Hipercze"/>
            <w:rFonts w:ascii="Times New Roman" w:eastAsia="Times New Roman" w:hAnsi="Times New Roman" w:cs="Times New Roman"/>
            <w:b/>
            <w:bCs/>
            <w:sz w:val="24"/>
            <w:szCs w:val="24"/>
            <w:lang w:eastAsia="pl-PL"/>
          </w:rPr>
          <w:t>krokoszynski@wrocławskaedukacja.pl</w:t>
        </w:r>
      </w:hyperlink>
      <w:r>
        <w:rPr>
          <w:rFonts w:ascii="Times New Roman" w:eastAsia="Times New Roman" w:hAnsi="Times New Roman" w:cs="Times New Roman"/>
          <w:b/>
          <w:bCs/>
          <w:sz w:val="24"/>
          <w:szCs w:val="24"/>
          <w:lang w:eastAsia="pl-PL"/>
        </w:rPr>
        <w:t xml:space="preserve">  71 798 68 32 wew. 202</w:t>
      </w:r>
    </w:p>
    <w:p w14:paraId="3E865091" w14:textId="77777777" w:rsidR="007B770C" w:rsidRPr="007B770C" w:rsidRDefault="007B770C" w:rsidP="00AB6BD7">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53C19DC2" w14:textId="77777777" w:rsidR="008722DC" w:rsidRPr="007B770C" w:rsidRDefault="008722DC" w:rsidP="0078193C">
      <w:pPr>
        <w:spacing w:before="100" w:beforeAutospacing="1" w:after="100" w:afterAutospacing="1" w:line="240" w:lineRule="auto"/>
        <w:jc w:val="both"/>
        <w:outlineLvl w:val="3"/>
        <w:rPr>
          <w:b/>
          <w:bCs/>
        </w:rPr>
      </w:pPr>
    </w:p>
    <w:sectPr w:rsidR="008722DC" w:rsidRPr="007B77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1EE5" w14:textId="77777777" w:rsidR="00FA0F37" w:rsidRDefault="00FA0F37" w:rsidP="0078193C">
      <w:pPr>
        <w:spacing w:after="0" w:line="240" w:lineRule="auto"/>
      </w:pPr>
      <w:r>
        <w:separator/>
      </w:r>
    </w:p>
  </w:endnote>
  <w:endnote w:type="continuationSeparator" w:id="0">
    <w:p w14:paraId="146B272E" w14:textId="77777777" w:rsidR="00FA0F37" w:rsidRDefault="00FA0F37" w:rsidP="0078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035388"/>
      <w:docPartObj>
        <w:docPartGallery w:val="Page Numbers (Bottom of Page)"/>
        <w:docPartUnique/>
      </w:docPartObj>
    </w:sdtPr>
    <w:sdtContent>
      <w:p w14:paraId="4DFC57E4" w14:textId="668FF065" w:rsidR="0078193C" w:rsidRDefault="0078193C">
        <w:pPr>
          <w:pStyle w:val="Stopka"/>
          <w:jc w:val="right"/>
        </w:pPr>
        <w:r>
          <w:fldChar w:fldCharType="begin"/>
        </w:r>
        <w:r>
          <w:instrText>PAGE   \* MERGEFORMAT</w:instrText>
        </w:r>
        <w:r>
          <w:fldChar w:fldCharType="separate"/>
        </w:r>
        <w:r>
          <w:t>2</w:t>
        </w:r>
        <w:r>
          <w:fldChar w:fldCharType="end"/>
        </w:r>
      </w:p>
    </w:sdtContent>
  </w:sdt>
  <w:p w14:paraId="10757EF5" w14:textId="77777777" w:rsidR="0078193C" w:rsidRDefault="007819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E78E" w14:textId="77777777" w:rsidR="00FA0F37" w:rsidRDefault="00FA0F37" w:rsidP="0078193C">
      <w:pPr>
        <w:spacing w:after="0" w:line="240" w:lineRule="auto"/>
      </w:pPr>
      <w:r>
        <w:separator/>
      </w:r>
    </w:p>
  </w:footnote>
  <w:footnote w:type="continuationSeparator" w:id="0">
    <w:p w14:paraId="3096FED2" w14:textId="77777777" w:rsidR="00FA0F37" w:rsidRDefault="00FA0F37" w:rsidP="00781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C6B"/>
    <w:multiLevelType w:val="multilevel"/>
    <w:tmpl w:val="4C34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01386"/>
    <w:multiLevelType w:val="multilevel"/>
    <w:tmpl w:val="7D2E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37BB1"/>
    <w:multiLevelType w:val="multilevel"/>
    <w:tmpl w:val="15CEC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80700"/>
    <w:multiLevelType w:val="multilevel"/>
    <w:tmpl w:val="7A0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7DB7"/>
    <w:multiLevelType w:val="multilevel"/>
    <w:tmpl w:val="3BA22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77B88"/>
    <w:multiLevelType w:val="multilevel"/>
    <w:tmpl w:val="AB66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E1307"/>
    <w:multiLevelType w:val="multilevel"/>
    <w:tmpl w:val="2D18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016BD"/>
    <w:multiLevelType w:val="multilevel"/>
    <w:tmpl w:val="1F34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F6D64"/>
    <w:multiLevelType w:val="multilevel"/>
    <w:tmpl w:val="DCC05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B76050"/>
    <w:multiLevelType w:val="multilevel"/>
    <w:tmpl w:val="710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F739F"/>
    <w:multiLevelType w:val="hybridMultilevel"/>
    <w:tmpl w:val="AE2A1910"/>
    <w:lvl w:ilvl="0" w:tplc="E2FA2F2E">
      <w:start w:val="1"/>
      <w:numFmt w:val="decimal"/>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A36CE1"/>
    <w:multiLevelType w:val="multilevel"/>
    <w:tmpl w:val="71F09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56836"/>
    <w:multiLevelType w:val="multilevel"/>
    <w:tmpl w:val="612C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726C3C"/>
    <w:multiLevelType w:val="multilevel"/>
    <w:tmpl w:val="36F8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436F6"/>
    <w:multiLevelType w:val="multilevel"/>
    <w:tmpl w:val="93EA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F4A30"/>
    <w:multiLevelType w:val="multilevel"/>
    <w:tmpl w:val="A37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05636"/>
    <w:multiLevelType w:val="hybridMultilevel"/>
    <w:tmpl w:val="E4B44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D27608"/>
    <w:multiLevelType w:val="multilevel"/>
    <w:tmpl w:val="A5F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813A5"/>
    <w:multiLevelType w:val="multilevel"/>
    <w:tmpl w:val="C958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85FC2"/>
    <w:multiLevelType w:val="multilevel"/>
    <w:tmpl w:val="AFBE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BC2E16"/>
    <w:multiLevelType w:val="multilevel"/>
    <w:tmpl w:val="86AA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495D88"/>
    <w:multiLevelType w:val="multilevel"/>
    <w:tmpl w:val="E998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5065F2"/>
    <w:multiLevelType w:val="multilevel"/>
    <w:tmpl w:val="752C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8058E5"/>
    <w:multiLevelType w:val="multilevel"/>
    <w:tmpl w:val="493A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CD19A4"/>
    <w:multiLevelType w:val="multilevel"/>
    <w:tmpl w:val="DAF21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41840"/>
    <w:multiLevelType w:val="multilevel"/>
    <w:tmpl w:val="297E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7200F3"/>
    <w:multiLevelType w:val="multilevel"/>
    <w:tmpl w:val="505E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980F4C"/>
    <w:multiLevelType w:val="multilevel"/>
    <w:tmpl w:val="FCFA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681F0C"/>
    <w:multiLevelType w:val="multilevel"/>
    <w:tmpl w:val="908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ED603E"/>
    <w:multiLevelType w:val="multilevel"/>
    <w:tmpl w:val="E278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B14C60"/>
    <w:multiLevelType w:val="multilevel"/>
    <w:tmpl w:val="9494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4E5BE6"/>
    <w:multiLevelType w:val="multilevel"/>
    <w:tmpl w:val="9C8ACC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2B19A0"/>
    <w:multiLevelType w:val="multilevel"/>
    <w:tmpl w:val="8D7E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5F59B3"/>
    <w:multiLevelType w:val="multilevel"/>
    <w:tmpl w:val="05F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0478E0"/>
    <w:multiLevelType w:val="multilevel"/>
    <w:tmpl w:val="0D3E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8C0BB4"/>
    <w:multiLevelType w:val="multilevel"/>
    <w:tmpl w:val="41FA6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4409E6"/>
    <w:multiLevelType w:val="multilevel"/>
    <w:tmpl w:val="F794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85223D"/>
    <w:multiLevelType w:val="multilevel"/>
    <w:tmpl w:val="65CE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D73731"/>
    <w:multiLevelType w:val="multilevel"/>
    <w:tmpl w:val="438C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194690"/>
    <w:multiLevelType w:val="multilevel"/>
    <w:tmpl w:val="9AF2B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9C70AA"/>
    <w:multiLevelType w:val="multilevel"/>
    <w:tmpl w:val="DEE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14506F"/>
    <w:multiLevelType w:val="multilevel"/>
    <w:tmpl w:val="0C9E87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79715C"/>
    <w:multiLevelType w:val="multilevel"/>
    <w:tmpl w:val="481CD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25417F"/>
    <w:multiLevelType w:val="multilevel"/>
    <w:tmpl w:val="AF8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2A3C17"/>
    <w:multiLevelType w:val="multilevel"/>
    <w:tmpl w:val="FC4E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5370D7"/>
    <w:multiLevelType w:val="multilevel"/>
    <w:tmpl w:val="6C00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BC1D8D"/>
    <w:multiLevelType w:val="multilevel"/>
    <w:tmpl w:val="AD2C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DD749E"/>
    <w:multiLevelType w:val="multilevel"/>
    <w:tmpl w:val="52B2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B32302"/>
    <w:multiLevelType w:val="multilevel"/>
    <w:tmpl w:val="789A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227F6C"/>
    <w:multiLevelType w:val="multilevel"/>
    <w:tmpl w:val="5926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52458A"/>
    <w:multiLevelType w:val="multilevel"/>
    <w:tmpl w:val="FF8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F35C5F"/>
    <w:multiLevelType w:val="multilevel"/>
    <w:tmpl w:val="D5C444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11645D"/>
    <w:multiLevelType w:val="multilevel"/>
    <w:tmpl w:val="2CF8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151FF9"/>
    <w:multiLevelType w:val="multilevel"/>
    <w:tmpl w:val="B7A6F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85584C"/>
    <w:multiLevelType w:val="multilevel"/>
    <w:tmpl w:val="621E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1"/>
  </w:num>
  <w:num w:numId="3">
    <w:abstractNumId w:val="32"/>
  </w:num>
  <w:num w:numId="4">
    <w:abstractNumId w:val="27"/>
  </w:num>
  <w:num w:numId="5">
    <w:abstractNumId w:val="6"/>
  </w:num>
  <w:num w:numId="6">
    <w:abstractNumId w:val="28"/>
  </w:num>
  <w:num w:numId="7">
    <w:abstractNumId w:val="40"/>
  </w:num>
  <w:num w:numId="8">
    <w:abstractNumId w:val="48"/>
  </w:num>
  <w:num w:numId="9">
    <w:abstractNumId w:val="20"/>
  </w:num>
  <w:num w:numId="10">
    <w:abstractNumId w:val="21"/>
  </w:num>
  <w:num w:numId="11">
    <w:abstractNumId w:val="1"/>
  </w:num>
  <w:num w:numId="12">
    <w:abstractNumId w:val="2"/>
  </w:num>
  <w:num w:numId="13">
    <w:abstractNumId w:val="39"/>
  </w:num>
  <w:num w:numId="14">
    <w:abstractNumId w:val="15"/>
  </w:num>
  <w:num w:numId="15">
    <w:abstractNumId w:val="33"/>
  </w:num>
  <w:num w:numId="16">
    <w:abstractNumId w:val="54"/>
  </w:num>
  <w:num w:numId="17">
    <w:abstractNumId w:val="49"/>
  </w:num>
  <w:num w:numId="18">
    <w:abstractNumId w:val="51"/>
  </w:num>
  <w:num w:numId="19">
    <w:abstractNumId w:val="29"/>
  </w:num>
  <w:num w:numId="20">
    <w:abstractNumId w:val="42"/>
  </w:num>
  <w:num w:numId="21">
    <w:abstractNumId w:val="36"/>
  </w:num>
  <w:num w:numId="22">
    <w:abstractNumId w:val="8"/>
  </w:num>
  <w:num w:numId="23">
    <w:abstractNumId w:val="22"/>
  </w:num>
  <w:num w:numId="24">
    <w:abstractNumId w:val="30"/>
  </w:num>
  <w:num w:numId="25">
    <w:abstractNumId w:val="5"/>
  </w:num>
  <w:num w:numId="26">
    <w:abstractNumId w:val="34"/>
  </w:num>
  <w:num w:numId="27">
    <w:abstractNumId w:val="19"/>
  </w:num>
  <w:num w:numId="28">
    <w:abstractNumId w:val="46"/>
  </w:num>
  <w:num w:numId="29">
    <w:abstractNumId w:val="13"/>
  </w:num>
  <w:num w:numId="30">
    <w:abstractNumId w:val="38"/>
  </w:num>
  <w:num w:numId="31">
    <w:abstractNumId w:val="53"/>
  </w:num>
  <w:num w:numId="32">
    <w:abstractNumId w:val="12"/>
  </w:num>
  <w:num w:numId="33">
    <w:abstractNumId w:val="45"/>
  </w:num>
  <w:num w:numId="34">
    <w:abstractNumId w:val="7"/>
  </w:num>
  <w:num w:numId="35">
    <w:abstractNumId w:val="24"/>
  </w:num>
  <w:num w:numId="36">
    <w:abstractNumId w:val="44"/>
  </w:num>
  <w:num w:numId="37">
    <w:abstractNumId w:val="37"/>
  </w:num>
  <w:num w:numId="38">
    <w:abstractNumId w:val="52"/>
  </w:num>
  <w:num w:numId="39">
    <w:abstractNumId w:val="0"/>
  </w:num>
  <w:num w:numId="40">
    <w:abstractNumId w:val="18"/>
  </w:num>
  <w:num w:numId="41">
    <w:abstractNumId w:val="41"/>
  </w:num>
  <w:num w:numId="42">
    <w:abstractNumId w:val="4"/>
  </w:num>
  <w:num w:numId="43">
    <w:abstractNumId w:val="31"/>
  </w:num>
  <w:num w:numId="44">
    <w:abstractNumId w:val="35"/>
  </w:num>
  <w:num w:numId="45">
    <w:abstractNumId w:val="14"/>
  </w:num>
  <w:num w:numId="46">
    <w:abstractNumId w:val="47"/>
  </w:num>
  <w:num w:numId="47">
    <w:abstractNumId w:val="26"/>
  </w:num>
  <w:num w:numId="48">
    <w:abstractNumId w:val="17"/>
  </w:num>
  <w:num w:numId="49">
    <w:abstractNumId w:val="43"/>
  </w:num>
  <w:num w:numId="50">
    <w:abstractNumId w:val="23"/>
  </w:num>
  <w:num w:numId="51">
    <w:abstractNumId w:val="9"/>
  </w:num>
  <w:num w:numId="52">
    <w:abstractNumId w:val="50"/>
  </w:num>
  <w:num w:numId="53">
    <w:abstractNumId w:val="3"/>
  </w:num>
  <w:num w:numId="54">
    <w:abstractNumId w:val="10"/>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1A"/>
    <w:rsid w:val="006650ED"/>
    <w:rsid w:val="0078193C"/>
    <w:rsid w:val="007B770C"/>
    <w:rsid w:val="007E29AD"/>
    <w:rsid w:val="00862415"/>
    <w:rsid w:val="008722DC"/>
    <w:rsid w:val="008D3B62"/>
    <w:rsid w:val="008E6C1F"/>
    <w:rsid w:val="008F5F7B"/>
    <w:rsid w:val="009E6558"/>
    <w:rsid w:val="00A50B1A"/>
    <w:rsid w:val="00AB6BD7"/>
    <w:rsid w:val="00C23DF1"/>
    <w:rsid w:val="00C47615"/>
    <w:rsid w:val="00CF59CD"/>
    <w:rsid w:val="00D351BF"/>
    <w:rsid w:val="00DB72AD"/>
    <w:rsid w:val="00E2365A"/>
    <w:rsid w:val="00FA0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08D6"/>
  <w15:chartTrackingRefBased/>
  <w15:docId w15:val="{57B42756-2E29-443B-B428-0771D6B9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C23DF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23DF1"/>
    <w:pPr>
      <w:autoSpaceDE w:val="0"/>
      <w:autoSpaceDN w:val="0"/>
      <w:adjustRightInd w:val="0"/>
      <w:spacing w:after="0" w:line="240" w:lineRule="auto"/>
    </w:pPr>
    <w:rPr>
      <w:rFonts w:ascii="Calibri" w:hAnsi="Calibri" w:cs="Calibri"/>
      <w:color w:val="000000"/>
      <w:sz w:val="24"/>
      <w:szCs w:val="24"/>
    </w:rPr>
  </w:style>
  <w:style w:type="character" w:customStyle="1" w:styleId="Nagwek3Znak">
    <w:name w:val="Nagłówek 3 Znak"/>
    <w:basedOn w:val="Domylnaczcionkaakapitu"/>
    <w:link w:val="Nagwek3"/>
    <w:uiPriority w:val="9"/>
    <w:rsid w:val="00C23DF1"/>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C23D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23DF1"/>
    <w:rPr>
      <w:b/>
      <w:bCs/>
    </w:rPr>
  </w:style>
  <w:style w:type="paragraph" w:styleId="Tekstdymka">
    <w:name w:val="Balloon Text"/>
    <w:basedOn w:val="Normalny"/>
    <w:link w:val="TekstdymkaZnak"/>
    <w:uiPriority w:val="99"/>
    <w:semiHidden/>
    <w:unhideWhenUsed/>
    <w:rsid w:val="00D351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1BF"/>
    <w:rPr>
      <w:rFonts w:ascii="Segoe UI" w:hAnsi="Segoe UI" w:cs="Segoe UI"/>
      <w:sz w:val="18"/>
      <w:szCs w:val="18"/>
    </w:rPr>
  </w:style>
  <w:style w:type="paragraph" w:styleId="Nagwek">
    <w:name w:val="header"/>
    <w:basedOn w:val="Normalny"/>
    <w:link w:val="NagwekZnak"/>
    <w:uiPriority w:val="99"/>
    <w:unhideWhenUsed/>
    <w:rsid w:val="007819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93C"/>
  </w:style>
  <w:style w:type="paragraph" w:styleId="Stopka">
    <w:name w:val="footer"/>
    <w:basedOn w:val="Normalny"/>
    <w:link w:val="StopkaZnak"/>
    <w:uiPriority w:val="99"/>
    <w:unhideWhenUsed/>
    <w:rsid w:val="007819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93C"/>
  </w:style>
  <w:style w:type="paragraph" w:styleId="Akapitzlist">
    <w:name w:val="List Paragraph"/>
    <w:basedOn w:val="Normalny"/>
    <w:uiPriority w:val="34"/>
    <w:qFormat/>
    <w:rsid w:val="00862415"/>
    <w:pPr>
      <w:ind w:left="720"/>
      <w:contextualSpacing/>
    </w:pPr>
  </w:style>
  <w:style w:type="character" w:styleId="Hipercze">
    <w:name w:val="Hyperlink"/>
    <w:basedOn w:val="Domylnaczcionkaakapitu"/>
    <w:uiPriority w:val="99"/>
    <w:unhideWhenUsed/>
    <w:rsid w:val="007B770C"/>
    <w:rPr>
      <w:color w:val="0563C1" w:themeColor="hyperlink"/>
      <w:u w:val="single"/>
    </w:rPr>
  </w:style>
  <w:style w:type="character" w:styleId="Nierozpoznanawzmianka">
    <w:name w:val="Unresolved Mention"/>
    <w:basedOn w:val="Domylnaczcionkaakapitu"/>
    <w:uiPriority w:val="99"/>
    <w:semiHidden/>
    <w:unhideWhenUsed/>
    <w:rsid w:val="007B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02">
      <w:bodyDiv w:val="1"/>
      <w:marLeft w:val="0"/>
      <w:marRight w:val="0"/>
      <w:marTop w:val="0"/>
      <w:marBottom w:val="0"/>
      <w:divBdr>
        <w:top w:val="none" w:sz="0" w:space="0" w:color="auto"/>
        <w:left w:val="none" w:sz="0" w:space="0" w:color="auto"/>
        <w:bottom w:val="none" w:sz="0" w:space="0" w:color="auto"/>
        <w:right w:val="none" w:sz="0" w:space="0" w:color="auto"/>
      </w:divBdr>
    </w:div>
    <w:div w:id="63308839">
      <w:bodyDiv w:val="1"/>
      <w:marLeft w:val="0"/>
      <w:marRight w:val="0"/>
      <w:marTop w:val="0"/>
      <w:marBottom w:val="0"/>
      <w:divBdr>
        <w:top w:val="none" w:sz="0" w:space="0" w:color="auto"/>
        <w:left w:val="none" w:sz="0" w:space="0" w:color="auto"/>
        <w:bottom w:val="none" w:sz="0" w:space="0" w:color="auto"/>
        <w:right w:val="none" w:sz="0" w:space="0" w:color="auto"/>
      </w:divBdr>
      <w:divsChild>
        <w:div w:id="554899411">
          <w:marLeft w:val="0"/>
          <w:marRight w:val="0"/>
          <w:marTop w:val="0"/>
          <w:marBottom w:val="0"/>
          <w:divBdr>
            <w:top w:val="none" w:sz="0" w:space="0" w:color="auto"/>
            <w:left w:val="none" w:sz="0" w:space="0" w:color="auto"/>
            <w:bottom w:val="none" w:sz="0" w:space="0" w:color="auto"/>
            <w:right w:val="none" w:sz="0" w:space="0" w:color="auto"/>
          </w:divBdr>
          <w:divsChild>
            <w:div w:id="1400906428">
              <w:marLeft w:val="0"/>
              <w:marRight w:val="0"/>
              <w:marTop w:val="0"/>
              <w:marBottom w:val="0"/>
              <w:divBdr>
                <w:top w:val="none" w:sz="0" w:space="0" w:color="auto"/>
                <w:left w:val="none" w:sz="0" w:space="0" w:color="auto"/>
                <w:bottom w:val="none" w:sz="0" w:space="0" w:color="auto"/>
                <w:right w:val="none" w:sz="0" w:space="0" w:color="auto"/>
              </w:divBdr>
              <w:divsChild>
                <w:div w:id="1925414259">
                  <w:marLeft w:val="0"/>
                  <w:marRight w:val="0"/>
                  <w:marTop w:val="0"/>
                  <w:marBottom w:val="0"/>
                  <w:divBdr>
                    <w:top w:val="none" w:sz="0" w:space="0" w:color="auto"/>
                    <w:left w:val="none" w:sz="0" w:space="0" w:color="auto"/>
                    <w:bottom w:val="none" w:sz="0" w:space="0" w:color="auto"/>
                    <w:right w:val="none" w:sz="0" w:space="0" w:color="auto"/>
                  </w:divBdr>
                  <w:divsChild>
                    <w:div w:id="8931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9555">
      <w:bodyDiv w:val="1"/>
      <w:marLeft w:val="0"/>
      <w:marRight w:val="0"/>
      <w:marTop w:val="0"/>
      <w:marBottom w:val="0"/>
      <w:divBdr>
        <w:top w:val="none" w:sz="0" w:space="0" w:color="auto"/>
        <w:left w:val="none" w:sz="0" w:space="0" w:color="auto"/>
        <w:bottom w:val="none" w:sz="0" w:space="0" w:color="auto"/>
        <w:right w:val="none" w:sz="0" w:space="0" w:color="auto"/>
      </w:divBdr>
    </w:div>
    <w:div w:id="160044960">
      <w:bodyDiv w:val="1"/>
      <w:marLeft w:val="0"/>
      <w:marRight w:val="0"/>
      <w:marTop w:val="0"/>
      <w:marBottom w:val="0"/>
      <w:divBdr>
        <w:top w:val="none" w:sz="0" w:space="0" w:color="auto"/>
        <w:left w:val="none" w:sz="0" w:space="0" w:color="auto"/>
        <w:bottom w:val="none" w:sz="0" w:space="0" w:color="auto"/>
        <w:right w:val="none" w:sz="0" w:space="0" w:color="auto"/>
      </w:divBdr>
      <w:divsChild>
        <w:div w:id="1834643604">
          <w:marLeft w:val="0"/>
          <w:marRight w:val="0"/>
          <w:marTop w:val="0"/>
          <w:marBottom w:val="0"/>
          <w:divBdr>
            <w:top w:val="none" w:sz="0" w:space="0" w:color="auto"/>
            <w:left w:val="none" w:sz="0" w:space="0" w:color="auto"/>
            <w:bottom w:val="none" w:sz="0" w:space="0" w:color="auto"/>
            <w:right w:val="none" w:sz="0" w:space="0" w:color="auto"/>
          </w:divBdr>
          <w:divsChild>
            <w:div w:id="151069067">
              <w:marLeft w:val="0"/>
              <w:marRight w:val="0"/>
              <w:marTop w:val="0"/>
              <w:marBottom w:val="0"/>
              <w:divBdr>
                <w:top w:val="none" w:sz="0" w:space="0" w:color="auto"/>
                <w:left w:val="none" w:sz="0" w:space="0" w:color="auto"/>
                <w:bottom w:val="none" w:sz="0" w:space="0" w:color="auto"/>
                <w:right w:val="none" w:sz="0" w:space="0" w:color="auto"/>
              </w:divBdr>
              <w:divsChild>
                <w:div w:id="178400566">
                  <w:marLeft w:val="0"/>
                  <w:marRight w:val="0"/>
                  <w:marTop w:val="0"/>
                  <w:marBottom w:val="0"/>
                  <w:divBdr>
                    <w:top w:val="none" w:sz="0" w:space="0" w:color="auto"/>
                    <w:left w:val="none" w:sz="0" w:space="0" w:color="auto"/>
                    <w:bottom w:val="none" w:sz="0" w:space="0" w:color="auto"/>
                    <w:right w:val="none" w:sz="0" w:space="0" w:color="auto"/>
                  </w:divBdr>
                  <w:divsChild>
                    <w:div w:id="10803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0902">
      <w:bodyDiv w:val="1"/>
      <w:marLeft w:val="0"/>
      <w:marRight w:val="0"/>
      <w:marTop w:val="0"/>
      <w:marBottom w:val="0"/>
      <w:divBdr>
        <w:top w:val="none" w:sz="0" w:space="0" w:color="auto"/>
        <w:left w:val="none" w:sz="0" w:space="0" w:color="auto"/>
        <w:bottom w:val="none" w:sz="0" w:space="0" w:color="auto"/>
        <w:right w:val="none" w:sz="0" w:space="0" w:color="auto"/>
      </w:divBdr>
    </w:div>
    <w:div w:id="470556682">
      <w:bodyDiv w:val="1"/>
      <w:marLeft w:val="0"/>
      <w:marRight w:val="0"/>
      <w:marTop w:val="0"/>
      <w:marBottom w:val="0"/>
      <w:divBdr>
        <w:top w:val="none" w:sz="0" w:space="0" w:color="auto"/>
        <w:left w:val="none" w:sz="0" w:space="0" w:color="auto"/>
        <w:bottom w:val="none" w:sz="0" w:space="0" w:color="auto"/>
        <w:right w:val="none" w:sz="0" w:space="0" w:color="auto"/>
      </w:divBdr>
      <w:divsChild>
        <w:div w:id="552742289">
          <w:marLeft w:val="0"/>
          <w:marRight w:val="0"/>
          <w:marTop w:val="0"/>
          <w:marBottom w:val="0"/>
          <w:divBdr>
            <w:top w:val="none" w:sz="0" w:space="0" w:color="auto"/>
            <w:left w:val="none" w:sz="0" w:space="0" w:color="auto"/>
            <w:bottom w:val="none" w:sz="0" w:space="0" w:color="auto"/>
            <w:right w:val="none" w:sz="0" w:space="0" w:color="auto"/>
          </w:divBdr>
          <w:divsChild>
            <w:div w:id="442072801">
              <w:marLeft w:val="0"/>
              <w:marRight w:val="0"/>
              <w:marTop w:val="0"/>
              <w:marBottom w:val="0"/>
              <w:divBdr>
                <w:top w:val="none" w:sz="0" w:space="0" w:color="auto"/>
                <w:left w:val="none" w:sz="0" w:space="0" w:color="auto"/>
                <w:bottom w:val="none" w:sz="0" w:space="0" w:color="auto"/>
                <w:right w:val="none" w:sz="0" w:space="0" w:color="auto"/>
              </w:divBdr>
              <w:divsChild>
                <w:div w:id="1606768440">
                  <w:marLeft w:val="0"/>
                  <w:marRight w:val="0"/>
                  <w:marTop w:val="0"/>
                  <w:marBottom w:val="0"/>
                  <w:divBdr>
                    <w:top w:val="none" w:sz="0" w:space="0" w:color="auto"/>
                    <w:left w:val="none" w:sz="0" w:space="0" w:color="auto"/>
                    <w:bottom w:val="none" w:sz="0" w:space="0" w:color="auto"/>
                    <w:right w:val="none" w:sz="0" w:space="0" w:color="auto"/>
                  </w:divBdr>
                  <w:divsChild>
                    <w:div w:id="6447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9591">
      <w:bodyDiv w:val="1"/>
      <w:marLeft w:val="0"/>
      <w:marRight w:val="0"/>
      <w:marTop w:val="0"/>
      <w:marBottom w:val="0"/>
      <w:divBdr>
        <w:top w:val="none" w:sz="0" w:space="0" w:color="auto"/>
        <w:left w:val="none" w:sz="0" w:space="0" w:color="auto"/>
        <w:bottom w:val="none" w:sz="0" w:space="0" w:color="auto"/>
        <w:right w:val="none" w:sz="0" w:space="0" w:color="auto"/>
      </w:divBdr>
    </w:div>
    <w:div w:id="789207292">
      <w:bodyDiv w:val="1"/>
      <w:marLeft w:val="0"/>
      <w:marRight w:val="0"/>
      <w:marTop w:val="0"/>
      <w:marBottom w:val="0"/>
      <w:divBdr>
        <w:top w:val="none" w:sz="0" w:space="0" w:color="auto"/>
        <w:left w:val="none" w:sz="0" w:space="0" w:color="auto"/>
        <w:bottom w:val="none" w:sz="0" w:space="0" w:color="auto"/>
        <w:right w:val="none" w:sz="0" w:space="0" w:color="auto"/>
      </w:divBdr>
    </w:div>
    <w:div w:id="1158957838">
      <w:bodyDiv w:val="1"/>
      <w:marLeft w:val="0"/>
      <w:marRight w:val="0"/>
      <w:marTop w:val="0"/>
      <w:marBottom w:val="0"/>
      <w:divBdr>
        <w:top w:val="none" w:sz="0" w:space="0" w:color="auto"/>
        <w:left w:val="none" w:sz="0" w:space="0" w:color="auto"/>
        <w:bottom w:val="none" w:sz="0" w:space="0" w:color="auto"/>
        <w:right w:val="none" w:sz="0" w:space="0" w:color="auto"/>
      </w:divBdr>
      <w:divsChild>
        <w:div w:id="756245569">
          <w:marLeft w:val="0"/>
          <w:marRight w:val="0"/>
          <w:marTop w:val="0"/>
          <w:marBottom w:val="0"/>
          <w:divBdr>
            <w:top w:val="none" w:sz="0" w:space="0" w:color="auto"/>
            <w:left w:val="none" w:sz="0" w:space="0" w:color="auto"/>
            <w:bottom w:val="none" w:sz="0" w:space="0" w:color="auto"/>
            <w:right w:val="none" w:sz="0" w:space="0" w:color="auto"/>
          </w:divBdr>
          <w:divsChild>
            <w:div w:id="523249498">
              <w:marLeft w:val="0"/>
              <w:marRight w:val="0"/>
              <w:marTop w:val="0"/>
              <w:marBottom w:val="0"/>
              <w:divBdr>
                <w:top w:val="none" w:sz="0" w:space="0" w:color="auto"/>
                <w:left w:val="none" w:sz="0" w:space="0" w:color="auto"/>
                <w:bottom w:val="none" w:sz="0" w:space="0" w:color="auto"/>
                <w:right w:val="none" w:sz="0" w:space="0" w:color="auto"/>
              </w:divBdr>
              <w:divsChild>
                <w:div w:id="984435645">
                  <w:marLeft w:val="0"/>
                  <w:marRight w:val="0"/>
                  <w:marTop w:val="0"/>
                  <w:marBottom w:val="0"/>
                  <w:divBdr>
                    <w:top w:val="none" w:sz="0" w:space="0" w:color="auto"/>
                    <w:left w:val="none" w:sz="0" w:space="0" w:color="auto"/>
                    <w:bottom w:val="none" w:sz="0" w:space="0" w:color="auto"/>
                    <w:right w:val="none" w:sz="0" w:space="0" w:color="auto"/>
                  </w:divBdr>
                  <w:divsChild>
                    <w:div w:id="14005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98605">
      <w:bodyDiv w:val="1"/>
      <w:marLeft w:val="0"/>
      <w:marRight w:val="0"/>
      <w:marTop w:val="0"/>
      <w:marBottom w:val="0"/>
      <w:divBdr>
        <w:top w:val="none" w:sz="0" w:space="0" w:color="auto"/>
        <w:left w:val="none" w:sz="0" w:space="0" w:color="auto"/>
        <w:bottom w:val="none" w:sz="0" w:space="0" w:color="auto"/>
        <w:right w:val="none" w:sz="0" w:space="0" w:color="auto"/>
      </w:divBdr>
    </w:div>
    <w:div w:id="1377857307">
      <w:bodyDiv w:val="1"/>
      <w:marLeft w:val="0"/>
      <w:marRight w:val="0"/>
      <w:marTop w:val="0"/>
      <w:marBottom w:val="0"/>
      <w:divBdr>
        <w:top w:val="none" w:sz="0" w:space="0" w:color="auto"/>
        <w:left w:val="none" w:sz="0" w:space="0" w:color="auto"/>
        <w:bottom w:val="none" w:sz="0" w:space="0" w:color="auto"/>
        <w:right w:val="none" w:sz="0" w:space="0" w:color="auto"/>
      </w:divBdr>
      <w:divsChild>
        <w:div w:id="575942064">
          <w:marLeft w:val="0"/>
          <w:marRight w:val="0"/>
          <w:marTop w:val="0"/>
          <w:marBottom w:val="0"/>
          <w:divBdr>
            <w:top w:val="none" w:sz="0" w:space="0" w:color="auto"/>
            <w:left w:val="none" w:sz="0" w:space="0" w:color="auto"/>
            <w:bottom w:val="none" w:sz="0" w:space="0" w:color="auto"/>
            <w:right w:val="none" w:sz="0" w:space="0" w:color="auto"/>
          </w:divBdr>
          <w:divsChild>
            <w:div w:id="955722282">
              <w:marLeft w:val="0"/>
              <w:marRight w:val="0"/>
              <w:marTop w:val="0"/>
              <w:marBottom w:val="0"/>
              <w:divBdr>
                <w:top w:val="none" w:sz="0" w:space="0" w:color="auto"/>
                <w:left w:val="none" w:sz="0" w:space="0" w:color="auto"/>
                <w:bottom w:val="none" w:sz="0" w:space="0" w:color="auto"/>
                <w:right w:val="none" w:sz="0" w:space="0" w:color="auto"/>
              </w:divBdr>
              <w:divsChild>
                <w:div w:id="1171796643">
                  <w:marLeft w:val="0"/>
                  <w:marRight w:val="0"/>
                  <w:marTop w:val="0"/>
                  <w:marBottom w:val="0"/>
                  <w:divBdr>
                    <w:top w:val="none" w:sz="0" w:space="0" w:color="auto"/>
                    <w:left w:val="none" w:sz="0" w:space="0" w:color="auto"/>
                    <w:bottom w:val="none" w:sz="0" w:space="0" w:color="auto"/>
                    <w:right w:val="none" w:sz="0" w:space="0" w:color="auto"/>
                  </w:divBdr>
                  <w:divsChild>
                    <w:div w:id="5136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9925">
      <w:bodyDiv w:val="1"/>
      <w:marLeft w:val="0"/>
      <w:marRight w:val="0"/>
      <w:marTop w:val="0"/>
      <w:marBottom w:val="0"/>
      <w:divBdr>
        <w:top w:val="none" w:sz="0" w:space="0" w:color="auto"/>
        <w:left w:val="none" w:sz="0" w:space="0" w:color="auto"/>
        <w:bottom w:val="none" w:sz="0" w:space="0" w:color="auto"/>
        <w:right w:val="none" w:sz="0" w:space="0" w:color="auto"/>
      </w:divBdr>
      <w:divsChild>
        <w:div w:id="1993832796">
          <w:marLeft w:val="0"/>
          <w:marRight w:val="0"/>
          <w:marTop w:val="0"/>
          <w:marBottom w:val="0"/>
          <w:divBdr>
            <w:top w:val="none" w:sz="0" w:space="0" w:color="auto"/>
            <w:left w:val="none" w:sz="0" w:space="0" w:color="auto"/>
            <w:bottom w:val="none" w:sz="0" w:space="0" w:color="auto"/>
            <w:right w:val="none" w:sz="0" w:space="0" w:color="auto"/>
          </w:divBdr>
          <w:divsChild>
            <w:div w:id="647440960">
              <w:marLeft w:val="0"/>
              <w:marRight w:val="0"/>
              <w:marTop w:val="0"/>
              <w:marBottom w:val="0"/>
              <w:divBdr>
                <w:top w:val="none" w:sz="0" w:space="0" w:color="auto"/>
                <w:left w:val="none" w:sz="0" w:space="0" w:color="auto"/>
                <w:bottom w:val="none" w:sz="0" w:space="0" w:color="auto"/>
                <w:right w:val="none" w:sz="0" w:space="0" w:color="auto"/>
              </w:divBdr>
              <w:divsChild>
                <w:div w:id="247006219">
                  <w:marLeft w:val="0"/>
                  <w:marRight w:val="0"/>
                  <w:marTop w:val="0"/>
                  <w:marBottom w:val="0"/>
                  <w:divBdr>
                    <w:top w:val="none" w:sz="0" w:space="0" w:color="auto"/>
                    <w:left w:val="none" w:sz="0" w:space="0" w:color="auto"/>
                    <w:bottom w:val="none" w:sz="0" w:space="0" w:color="auto"/>
                    <w:right w:val="none" w:sz="0" w:space="0" w:color="auto"/>
                  </w:divBdr>
                  <w:divsChild>
                    <w:div w:id="5765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3589">
      <w:bodyDiv w:val="1"/>
      <w:marLeft w:val="0"/>
      <w:marRight w:val="0"/>
      <w:marTop w:val="0"/>
      <w:marBottom w:val="0"/>
      <w:divBdr>
        <w:top w:val="none" w:sz="0" w:space="0" w:color="auto"/>
        <w:left w:val="none" w:sz="0" w:space="0" w:color="auto"/>
        <w:bottom w:val="none" w:sz="0" w:space="0" w:color="auto"/>
        <w:right w:val="none" w:sz="0" w:space="0" w:color="auto"/>
      </w:divBdr>
    </w:div>
    <w:div w:id="1902979683">
      <w:bodyDiv w:val="1"/>
      <w:marLeft w:val="0"/>
      <w:marRight w:val="0"/>
      <w:marTop w:val="0"/>
      <w:marBottom w:val="0"/>
      <w:divBdr>
        <w:top w:val="none" w:sz="0" w:space="0" w:color="auto"/>
        <w:left w:val="none" w:sz="0" w:space="0" w:color="auto"/>
        <w:bottom w:val="none" w:sz="0" w:space="0" w:color="auto"/>
        <w:right w:val="none" w:sz="0" w:space="0" w:color="auto"/>
      </w:divBdr>
    </w:div>
    <w:div w:id="1920939155">
      <w:bodyDiv w:val="1"/>
      <w:marLeft w:val="0"/>
      <w:marRight w:val="0"/>
      <w:marTop w:val="0"/>
      <w:marBottom w:val="0"/>
      <w:divBdr>
        <w:top w:val="none" w:sz="0" w:space="0" w:color="auto"/>
        <w:left w:val="none" w:sz="0" w:space="0" w:color="auto"/>
        <w:bottom w:val="none" w:sz="0" w:space="0" w:color="auto"/>
        <w:right w:val="none" w:sz="0" w:space="0" w:color="auto"/>
      </w:divBdr>
      <w:divsChild>
        <w:div w:id="1268350000">
          <w:marLeft w:val="0"/>
          <w:marRight w:val="0"/>
          <w:marTop w:val="0"/>
          <w:marBottom w:val="0"/>
          <w:divBdr>
            <w:top w:val="none" w:sz="0" w:space="0" w:color="auto"/>
            <w:left w:val="none" w:sz="0" w:space="0" w:color="auto"/>
            <w:bottom w:val="none" w:sz="0" w:space="0" w:color="auto"/>
            <w:right w:val="none" w:sz="0" w:space="0" w:color="auto"/>
          </w:divBdr>
          <w:divsChild>
            <w:div w:id="1903175828">
              <w:marLeft w:val="0"/>
              <w:marRight w:val="0"/>
              <w:marTop w:val="0"/>
              <w:marBottom w:val="0"/>
              <w:divBdr>
                <w:top w:val="none" w:sz="0" w:space="0" w:color="auto"/>
                <w:left w:val="none" w:sz="0" w:space="0" w:color="auto"/>
                <w:bottom w:val="none" w:sz="0" w:space="0" w:color="auto"/>
                <w:right w:val="none" w:sz="0" w:space="0" w:color="auto"/>
              </w:divBdr>
              <w:divsChild>
                <w:div w:id="1036004591">
                  <w:marLeft w:val="0"/>
                  <w:marRight w:val="0"/>
                  <w:marTop w:val="0"/>
                  <w:marBottom w:val="0"/>
                  <w:divBdr>
                    <w:top w:val="none" w:sz="0" w:space="0" w:color="auto"/>
                    <w:left w:val="none" w:sz="0" w:space="0" w:color="auto"/>
                    <w:bottom w:val="none" w:sz="0" w:space="0" w:color="auto"/>
                    <w:right w:val="none" w:sz="0" w:space="0" w:color="auto"/>
                  </w:divBdr>
                  <w:divsChild>
                    <w:div w:id="9397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8075">
      <w:bodyDiv w:val="1"/>
      <w:marLeft w:val="0"/>
      <w:marRight w:val="0"/>
      <w:marTop w:val="0"/>
      <w:marBottom w:val="0"/>
      <w:divBdr>
        <w:top w:val="none" w:sz="0" w:space="0" w:color="auto"/>
        <w:left w:val="none" w:sz="0" w:space="0" w:color="auto"/>
        <w:bottom w:val="none" w:sz="0" w:space="0" w:color="auto"/>
        <w:right w:val="none" w:sz="0" w:space="0" w:color="auto"/>
      </w:divBdr>
    </w:div>
    <w:div w:id="1963994642">
      <w:bodyDiv w:val="1"/>
      <w:marLeft w:val="0"/>
      <w:marRight w:val="0"/>
      <w:marTop w:val="0"/>
      <w:marBottom w:val="0"/>
      <w:divBdr>
        <w:top w:val="none" w:sz="0" w:space="0" w:color="auto"/>
        <w:left w:val="none" w:sz="0" w:space="0" w:color="auto"/>
        <w:bottom w:val="none" w:sz="0" w:space="0" w:color="auto"/>
        <w:right w:val="none" w:sz="0" w:space="0" w:color="auto"/>
      </w:divBdr>
    </w:div>
    <w:div w:id="1977878170">
      <w:bodyDiv w:val="1"/>
      <w:marLeft w:val="0"/>
      <w:marRight w:val="0"/>
      <w:marTop w:val="0"/>
      <w:marBottom w:val="0"/>
      <w:divBdr>
        <w:top w:val="none" w:sz="0" w:space="0" w:color="auto"/>
        <w:left w:val="none" w:sz="0" w:space="0" w:color="auto"/>
        <w:bottom w:val="none" w:sz="0" w:space="0" w:color="auto"/>
        <w:right w:val="none" w:sz="0" w:space="0" w:color="auto"/>
      </w:divBdr>
    </w:div>
    <w:div w:id="1998990343">
      <w:bodyDiv w:val="1"/>
      <w:marLeft w:val="0"/>
      <w:marRight w:val="0"/>
      <w:marTop w:val="0"/>
      <w:marBottom w:val="0"/>
      <w:divBdr>
        <w:top w:val="none" w:sz="0" w:space="0" w:color="auto"/>
        <w:left w:val="none" w:sz="0" w:space="0" w:color="auto"/>
        <w:bottom w:val="none" w:sz="0" w:space="0" w:color="auto"/>
        <w:right w:val="none" w:sz="0" w:space="0" w:color="auto"/>
      </w:divBdr>
      <w:divsChild>
        <w:div w:id="269899001">
          <w:marLeft w:val="0"/>
          <w:marRight w:val="0"/>
          <w:marTop w:val="0"/>
          <w:marBottom w:val="0"/>
          <w:divBdr>
            <w:top w:val="none" w:sz="0" w:space="0" w:color="auto"/>
            <w:left w:val="none" w:sz="0" w:space="0" w:color="auto"/>
            <w:bottom w:val="none" w:sz="0" w:space="0" w:color="auto"/>
            <w:right w:val="none" w:sz="0" w:space="0" w:color="auto"/>
          </w:divBdr>
          <w:divsChild>
            <w:div w:id="232467236">
              <w:marLeft w:val="0"/>
              <w:marRight w:val="0"/>
              <w:marTop w:val="0"/>
              <w:marBottom w:val="0"/>
              <w:divBdr>
                <w:top w:val="none" w:sz="0" w:space="0" w:color="auto"/>
                <w:left w:val="none" w:sz="0" w:space="0" w:color="auto"/>
                <w:bottom w:val="none" w:sz="0" w:space="0" w:color="auto"/>
                <w:right w:val="none" w:sz="0" w:space="0" w:color="auto"/>
              </w:divBdr>
              <w:divsChild>
                <w:div w:id="921333901">
                  <w:marLeft w:val="0"/>
                  <w:marRight w:val="0"/>
                  <w:marTop w:val="0"/>
                  <w:marBottom w:val="0"/>
                  <w:divBdr>
                    <w:top w:val="none" w:sz="0" w:space="0" w:color="auto"/>
                    <w:left w:val="none" w:sz="0" w:space="0" w:color="auto"/>
                    <w:bottom w:val="none" w:sz="0" w:space="0" w:color="auto"/>
                    <w:right w:val="none" w:sz="0" w:space="0" w:color="auto"/>
                  </w:divBdr>
                  <w:divsChild>
                    <w:div w:id="35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1969">
      <w:bodyDiv w:val="1"/>
      <w:marLeft w:val="0"/>
      <w:marRight w:val="0"/>
      <w:marTop w:val="0"/>
      <w:marBottom w:val="0"/>
      <w:divBdr>
        <w:top w:val="none" w:sz="0" w:space="0" w:color="auto"/>
        <w:left w:val="none" w:sz="0" w:space="0" w:color="auto"/>
        <w:bottom w:val="none" w:sz="0" w:space="0" w:color="auto"/>
        <w:right w:val="none" w:sz="0" w:space="0" w:color="auto"/>
      </w:divBdr>
    </w:div>
    <w:div w:id="2104184647">
      <w:bodyDiv w:val="1"/>
      <w:marLeft w:val="0"/>
      <w:marRight w:val="0"/>
      <w:marTop w:val="0"/>
      <w:marBottom w:val="0"/>
      <w:divBdr>
        <w:top w:val="none" w:sz="0" w:space="0" w:color="auto"/>
        <w:left w:val="none" w:sz="0" w:space="0" w:color="auto"/>
        <w:bottom w:val="none" w:sz="0" w:space="0" w:color="auto"/>
        <w:right w:val="none" w:sz="0" w:space="0" w:color="auto"/>
      </w:divBdr>
      <w:divsChild>
        <w:div w:id="1207765610">
          <w:marLeft w:val="0"/>
          <w:marRight w:val="0"/>
          <w:marTop w:val="0"/>
          <w:marBottom w:val="0"/>
          <w:divBdr>
            <w:top w:val="none" w:sz="0" w:space="0" w:color="auto"/>
            <w:left w:val="none" w:sz="0" w:space="0" w:color="auto"/>
            <w:bottom w:val="none" w:sz="0" w:space="0" w:color="auto"/>
            <w:right w:val="none" w:sz="0" w:space="0" w:color="auto"/>
          </w:divBdr>
          <w:divsChild>
            <w:div w:id="1137380355">
              <w:marLeft w:val="0"/>
              <w:marRight w:val="0"/>
              <w:marTop w:val="0"/>
              <w:marBottom w:val="0"/>
              <w:divBdr>
                <w:top w:val="none" w:sz="0" w:space="0" w:color="auto"/>
                <w:left w:val="none" w:sz="0" w:space="0" w:color="auto"/>
                <w:bottom w:val="none" w:sz="0" w:space="0" w:color="auto"/>
                <w:right w:val="none" w:sz="0" w:space="0" w:color="auto"/>
              </w:divBdr>
              <w:divsChild>
                <w:div w:id="1074087312">
                  <w:marLeft w:val="0"/>
                  <w:marRight w:val="0"/>
                  <w:marTop w:val="0"/>
                  <w:marBottom w:val="0"/>
                  <w:divBdr>
                    <w:top w:val="none" w:sz="0" w:space="0" w:color="auto"/>
                    <w:left w:val="none" w:sz="0" w:space="0" w:color="auto"/>
                    <w:bottom w:val="none" w:sz="0" w:space="0" w:color="auto"/>
                    <w:right w:val="none" w:sz="0" w:space="0" w:color="auto"/>
                  </w:divBdr>
                  <w:divsChild>
                    <w:div w:id="6357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koszynski@wroc&#322;awskaedukacja.pl" TargetMode="External"/><Relationship Id="rId3" Type="http://schemas.openxmlformats.org/officeDocument/2006/relationships/settings" Target="settings.xml"/><Relationship Id="rId7" Type="http://schemas.openxmlformats.org/officeDocument/2006/relationships/hyperlink" Target="http://www.ppp9-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4567</Words>
  <Characters>27405</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mkrokoszynski</dc:creator>
  <cp:keywords/>
  <dc:description/>
  <cp:lastModifiedBy>Czyżewska-Smereka Joanna</cp:lastModifiedBy>
  <cp:revision>2</cp:revision>
  <cp:lastPrinted>2024-06-20T10:14:00Z</cp:lastPrinted>
  <dcterms:created xsi:type="dcterms:W3CDTF">2024-07-18T10:34:00Z</dcterms:created>
  <dcterms:modified xsi:type="dcterms:W3CDTF">2024-07-18T10:34:00Z</dcterms:modified>
</cp:coreProperties>
</file>